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6F29D0" w:rsidRPr="00FD616A" w:rsidRDefault="006F29D0" w:rsidP="006F29D0">
      <w:pPr>
        <w:pStyle w:val="Title"/>
        <w:spacing w:before="0" w:after="0"/>
        <w:rPr>
          <w:rFonts w:cs="Times New Roman"/>
        </w:rPr>
      </w:pPr>
      <w:r w:rsidRPr="00FD616A">
        <w:rPr>
          <w:rFonts w:cs="Times New Roman"/>
          <w:sz w:val="28"/>
          <w:szCs w:val="28"/>
        </w:rPr>
        <w:t>АРХАНГЕЛЬСКОЙ ОБЛАСТИ</w:t>
      </w:r>
    </w:p>
    <w:p w:rsidR="006F29D0" w:rsidRDefault="006F29D0" w:rsidP="006F29D0">
      <w:pPr>
        <w:rPr>
          <w:sz w:val="48"/>
          <w:szCs w:val="48"/>
        </w:rPr>
      </w:pPr>
    </w:p>
    <w:p w:rsidR="006F29D0" w:rsidRPr="00CE0F0D" w:rsidRDefault="006F29D0" w:rsidP="006F29D0">
      <w:pPr>
        <w:jc w:val="center"/>
        <w:rPr>
          <w:b/>
          <w:spacing w:val="60"/>
          <w:sz w:val="36"/>
          <w:szCs w:val="36"/>
        </w:rPr>
      </w:pPr>
      <w:r w:rsidRPr="00FD616A">
        <w:rPr>
          <w:b/>
          <w:spacing w:val="60"/>
          <w:sz w:val="36"/>
          <w:szCs w:val="36"/>
        </w:rPr>
        <w:t>ПОСТАНОВЛЕНИЕ</w:t>
      </w:r>
    </w:p>
    <w:p w:rsidR="004239B3" w:rsidRDefault="004239B3" w:rsidP="00D05DF7">
      <w:pPr>
        <w:jc w:val="center"/>
      </w:pPr>
    </w:p>
    <w:p w:rsidR="00D05DF7" w:rsidRDefault="00D05DF7" w:rsidP="00D05DF7">
      <w:pPr>
        <w:jc w:val="center"/>
      </w:pPr>
    </w:p>
    <w:p w:rsidR="00D05DF7" w:rsidRDefault="00D05DF7" w:rsidP="00D05DF7">
      <w:pPr>
        <w:jc w:val="center"/>
        <w:rPr>
          <w:color w:val="000000"/>
          <w:szCs w:val="28"/>
        </w:rPr>
      </w:pPr>
      <w:r w:rsidRPr="00C07278">
        <w:rPr>
          <w:color w:val="000000"/>
          <w:szCs w:val="28"/>
        </w:rPr>
        <w:t xml:space="preserve">от </w:t>
      </w:r>
      <w:r w:rsidR="00506D85" w:rsidRPr="00506D85">
        <w:rPr>
          <w:color w:val="000000"/>
          <w:szCs w:val="28"/>
        </w:rPr>
        <w:t xml:space="preserve">30 </w:t>
      </w:r>
      <w:r w:rsidR="002422E1">
        <w:rPr>
          <w:color w:val="000000"/>
          <w:szCs w:val="28"/>
        </w:rPr>
        <w:t>октября</w:t>
      </w:r>
      <w:r w:rsidR="007675BA">
        <w:rPr>
          <w:color w:val="000000"/>
          <w:szCs w:val="28"/>
        </w:rPr>
        <w:t xml:space="preserve"> 2024</w:t>
      </w:r>
      <w:r w:rsidRPr="00C07278">
        <w:rPr>
          <w:color w:val="000000"/>
          <w:szCs w:val="28"/>
        </w:rPr>
        <w:t xml:space="preserve"> г. № </w:t>
      </w:r>
      <w:r w:rsidR="00506D85">
        <w:rPr>
          <w:color w:val="000000"/>
          <w:szCs w:val="28"/>
          <w:lang w:val="en-US"/>
        </w:rPr>
        <w:t>667</w:t>
      </w:r>
      <w:r>
        <w:rPr>
          <w:color w:val="000000"/>
          <w:szCs w:val="28"/>
        </w:rPr>
        <w:t>-па</w:t>
      </w:r>
    </w:p>
    <w:p w:rsidR="00D05DF7" w:rsidRDefault="00D05DF7" w:rsidP="00D05DF7">
      <w:pPr>
        <w:jc w:val="center"/>
        <w:rPr>
          <w:color w:val="000000"/>
          <w:szCs w:val="28"/>
        </w:rPr>
      </w:pPr>
    </w:p>
    <w:p w:rsidR="00D05DF7" w:rsidRDefault="00D05DF7" w:rsidP="00D05DF7">
      <w:pPr>
        <w:jc w:val="center"/>
        <w:rPr>
          <w:color w:val="000000"/>
          <w:szCs w:val="28"/>
        </w:rPr>
      </w:pPr>
    </w:p>
    <w:p w:rsidR="00D05DF7" w:rsidRDefault="00D05DF7" w:rsidP="00134ECE">
      <w:pPr>
        <w:spacing w:line="480" w:lineRule="auto"/>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134ECE" w:rsidRPr="00D05DF7" w:rsidRDefault="00134ECE" w:rsidP="00134ECE">
      <w:pPr>
        <w:spacing w:line="480" w:lineRule="auto"/>
        <w:jc w:val="center"/>
        <w:rPr>
          <w:color w:val="000000"/>
          <w:sz w:val="20"/>
        </w:rPr>
      </w:pPr>
    </w:p>
    <w:p w:rsidR="00134ECE" w:rsidRDefault="00134ECE" w:rsidP="00134ECE">
      <w:pPr>
        <w:jc w:val="center"/>
        <w:rPr>
          <w:b/>
          <w:szCs w:val="28"/>
        </w:rPr>
      </w:pPr>
      <w:r w:rsidRPr="00652119">
        <w:rPr>
          <w:b/>
          <w:szCs w:val="28"/>
        </w:rPr>
        <w:t xml:space="preserve">О </w:t>
      </w:r>
      <w:r>
        <w:rPr>
          <w:b/>
          <w:szCs w:val="28"/>
        </w:rPr>
        <w:t>межведомственной комиссии по демографическому развитию и охране здоровья населения на территории Шенкурского муниципального округа</w:t>
      </w:r>
      <w:r w:rsidRPr="006A4A88">
        <w:rPr>
          <w:b/>
          <w:szCs w:val="28"/>
        </w:rPr>
        <w:t xml:space="preserve"> Архангельской области</w:t>
      </w:r>
    </w:p>
    <w:p w:rsidR="00134ECE" w:rsidRPr="00643F11" w:rsidRDefault="00134ECE" w:rsidP="00134ECE">
      <w:pPr>
        <w:spacing w:line="480" w:lineRule="auto"/>
        <w:rPr>
          <w:szCs w:val="28"/>
        </w:rPr>
      </w:pPr>
    </w:p>
    <w:p w:rsidR="00134ECE" w:rsidRPr="00652119" w:rsidRDefault="00134ECE" w:rsidP="00134ECE">
      <w:pPr>
        <w:ind w:firstLine="709"/>
        <w:jc w:val="both"/>
        <w:rPr>
          <w:szCs w:val="28"/>
        </w:rPr>
      </w:pPr>
      <w:r>
        <w:rPr>
          <w:szCs w:val="28"/>
        </w:rPr>
        <w:t xml:space="preserve">В связи с необходимостью принятия мер по </w:t>
      </w:r>
      <w:r w:rsidRPr="006A4A88">
        <w:rPr>
          <w:szCs w:val="28"/>
        </w:rPr>
        <w:t xml:space="preserve"> </w:t>
      </w:r>
      <w:r>
        <w:rPr>
          <w:szCs w:val="28"/>
        </w:rPr>
        <w:t xml:space="preserve">вопросам предупреждения распространения инфекционных и неинфекционных заболеваний, а также формирования здорового образа жизни и обеспечения санитарно-эпидемиологического благополучия населения на территории  Шенкурского муниципального округа администрация Шенкурского муниципального округа Архангельской области </w:t>
      </w:r>
      <w:r w:rsidRPr="006A4A88">
        <w:rPr>
          <w:b/>
          <w:spacing w:val="70"/>
          <w:szCs w:val="28"/>
        </w:rPr>
        <w:t>постановляет:</w:t>
      </w:r>
    </w:p>
    <w:p w:rsidR="00134ECE" w:rsidRPr="00652119" w:rsidRDefault="00134ECE" w:rsidP="00134ECE">
      <w:pPr>
        <w:ind w:firstLine="709"/>
        <w:jc w:val="both"/>
        <w:rPr>
          <w:szCs w:val="28"/>
        </w:rPr>
      </w:pPr>
      <w:r>
        <w:rPr>
          <w:szCs w:val="28"/>
        </w:rPr>
        <w:t xml:space="preserve">1. Создать </w:t>
      </w:r>
      <w:r w:rsidRPr="00652119">
        <w:rPr>
          <w:szCs w:val="28"/>
        </w:rPr>
        <w:t>межведомственн</w:t>
      </w:r>
      <w:r>
        <w:rPr>
          <w:szCs w:val="28"/>
        </w:rPr>
        <w:t xml:space="preserve">ую комиссию </w:t>
      </w:r>
      <w:r w:rsidRPr="00652119">
        <w:rPr>
          <w:szCs w:val="28"/>
        </w:rPr>
        <w:t>по</w:t>
      </w:r>
      <w:r>
        <w:rPr>
          <w:szCs w:val="28"/>
        </w:rPr>
        <w:t xml:space="preserve"> демографическому развитию и охране здоровья населения на территории Шенкурского муниципального округа  Архангельской области и утвердить её в составе согласно п</w:t>
      </w:r>
      <w:r w:rsidRPr="00652119">
        <w:rPr>
          <w:szCs w:val="28"/>
        </w:rPr>
        <w:t xml:space="preserve">риложению </w:t>
      </w:r>
      <w:r>
        <w:rPr>
          <w:szCs w:val="28"/>
        </w:rPr>
        <w:t xml:space="preserve">№ </w:t>
      </w:r>
      <w:r w:rsidRPr="00652119">
        <w:rPr>
          <w:szCs w:val="28"/>
        </w:rPr>
        <w:t>1</w:t>
      </w:r>
      <w:r>
        <w:rPr>
          <w:szCs w:val="28"/>
        </w:rPr>
        <w:t xml:space="preserve"> к настоящему постановлению</w:t>
      </w:r>
      <w:r w:rsidRPr="00652119">
        <w:rPr>
          <w:szCs w:val="28"/>
        </w:rPr>
        <w:t>.</w:t>
      </w:r>
    </w:p>
    <w:p w:rsidR="00134ECE" w:rsidRPr="00652119" w:rsidRDefault="00134ECE" w:rsidP="00134ECE">
      <w:pPr>
        <w:ind w:firstLine="709"/>
        <w:jc w:val="both"/>
        <w:rPr>
          <w:szCs w:val="28"/>
        </w:rPr>
      </w:pPr>
      <w:r>
        <w:rPr>
          <w:szCs w:val="28"/>
        </w:rPr>
        <w:t xml:space="preserve">2. Утвердить </w:t>
      </w:r>
      <w:r w:rsidRPr="00652119">
        <w:rPr>
          <w:szCs w:val="28"/>
        </w:rPr>
        <w:t>Положение о межведомственн</w:t>
      </w:r>
      <w:r>
        <w:rPr>
          <w:szCs w:val="28"/>
        </w:rPr>
        <w:t xml:space="preserve">ой комиссии </w:t>
      </w:r>
      <w:r w:rsidRPr="00652119">
        <w:rPr>
          <w:szCs w:val="28"/>
        </w:rPr>
        <w:t>по</w:t>
      </w:r>
      <w:r>
        <w:rPr>
          <w:szCs w:val="28"/>
        </w:rPr>
        <w:t xml:space="preserve"> демографическому развитию и охране здоровья населения на территории Шенкурского муниципального округа  Архангельской области согласно п</w:t>
      </w:r>
      <w:r w:rsidRPr="00652119">
        <w:rPr>
          <w:szCs w:val="28"/>
        </w:rPr>
        <w:t xml:space="preserve">риложению </w:t>
      </w:r>
      <w:r>
        <w:rPr>
          <w:szCs w:val="28"/>
        </w:rPr>
        <w:t xml:space="preserve">№ </w:t>
      </w:r>
      <w:r w:rsidRPr="00652119">
        <w:rPr>
          <w:szCs w:val="28"/>
        </w:rPr>
        <w:t>2</w:t>
      </w:r>
      <w:r>
        <w:rPr>
          <w:szCs w:val="28"/>
        </w:rPr>
        <w:t xml:space="preserve"> к настоящему постановлению</w:t>
      </w:r>
      <w:r w:rsidRPr="00652119">
        <w:rPr>
          <w:szCs w:val="28"/>
        </w:rPr>
        <w:t>.</w:t>
      </w:r>
    </w:p>
    <w:p w:rsidR="00134ECE" w:rsidRDefault="00134ECE" w:rsidP="00134ECE">
      <w:pPr>
        <w:ind w:firstLine="709"/>
        <w:jc w:val="both"/>
        <w:rPr>
          <w:szCs w:val="28"/>
        </w:rPr>
      </w:pPr>
      <w:r>
        <w:rPr>
          <w:szCs w:val="28"/>
        </w:rPr>
        <w:t>3. Настоящее постановление вступает в силу после его официального обнародования.</w:t>
      </w:r>
    </w:p>
    <w:p w:rsidR="00134ECE" w:rsidRDefault="00134ECE" w:rsidP="00134ECE">
      <w:pPr>
        <w:ind w:firstLine="709"/>
        <w:jc w:val="both"/>
        <w:rPr>
          <w:szCs w:val="28"/>
        </w:rPr>
      </w:pPr>
    </w:p>
    <w:p w:rsidR="00134ECE" w:rsidRPr="00643F11" w:rsidRDefault="00134ECE" w:rsidP="00134ECE">
      <w:pPr>
        <w:ind w:firstLine="709"/>
        <w:jc w:val="both"/>
        <w:rPr>
          <w:szCs w:val="28"/>
        </w:rPr>
      </w:pPr>
    </w:p>
    <w:p w:rsidR="00134ECE" w:rsidRPr="001C21EB" w:rsidRDefault="00134ECE" w:rsidP="00134ECE">
      <w:pPr>
        <w:jc w:val="both"/>
        <w:rPr>
          <w:b/>
          <w:szCs w:val="28"/>
        </w:rPr>
      </w:pPr>
      <w:r w:rsidRPr="001C21EB">
        <w:rPr>
          <w:b/>
          <w:szCs w:val="28"/>
        </w:rPr>
        <w:t>Глава Шенкурского муниципального округа</w:t>
      </w:r>
      <w:r w:rsidRPr="001C21EB">
        <w:rPr>
          <w:b/>
          <w:szCs w:val="28"/>
        </w:rPr>
        <w:tab/>
      </w:r>
      <w:r>
        <w:rPr>
          <w:b/>
          <w:szCs w:val="28"/>
        </w:rPr>
        <w:t xml:space="preserve">           </w:t>
      </w:r>
      <w:r w:rsidRPr="001C21EB">
        <w:rPr>
          <w:b/>
          <w:szCs w:val="28"/>
        </w:rPr>
        <w:t>О.И. Красникова</w:t>
      </w:r>
    </w:p>
    <w:p w:rsidR="00134ECE" w:rsidRDefault="00134ECE" w:rsidP="00134ECE">
      <w:pPr>
        <w:jc w:val="both"/>
        <w:rPr>
          <w:szCs w:val="28"/>
        </w:rPr>
      </w:pPr>
    </w:p>
    <w:p w:rsidR="00D05DF7" w:rsidRDefault="00D05DF7" w:rsidP="00D05DF7">
      <w:pPr>
        <w:jc w:val="center"/>
      </w:pPr>
    </w:p>
    <w:p w:rsidR="00134ECE" w:rsidRDefault="00134ECE" w:rsidP="00D05DF7">
      <w:pPr>
        <w:jc w:val="center"/>
        <w:rPr>
          <w:lang w:val="en-US"/>
        </w:rPr>
      </w:pPr>
    </w:p>
    <w:p w:rsidR="00506D85" w:rsidRDefault="00506D85" w:rsidP="00D05DF7">
      <w:pPr>
        <w:jc w:val="center"/>
        <w:rPr>
          <w:lang w:val="en-US"/>
        </w:rPr>
      </w:pPr>
    </w:p>
    <w:p w:rsidR="00506D85" w:rsidRDefault="00506D85" w:rsidP="00D05DF7">
      <w:pPr>
        <w:jc w:val="center"/>
        <w:rPr>
          <w:lang w:val="en-US"/>
        </w:rPr>
      </w:pPr>
    </w:p>
    <w:p w:rsidR="00506D85" w:rsidRPr="00506D85" w:rsidRDefault="00506D85" w:rsidP="00D05DF7">
      <w:pPr>
        <w:jc w:val="center"/>
        <w:rPr>
          <w:lang w:val="en-US"/>
        </w:rPr>
      </w:pPr>
    </w:p>
    <w:p w:rsidR="00134ECE" w:rsidRPr="00506D85" w:rsidRDefault="00134ECE" w:rsidP="00D05DF7">
      <w:pPr>
        <w:jc w:val="center"/>
      </w:pPr>
    </w:p>
    <w:p w:rsidR="00506D85" w:rsidRPr="00F10213" w:rsidRDefault="00506D85" w:rsidP="00506D85">
      <w:pPr>
        <w:jc w:val="right"/>
        <w:rPr>
          <w:szCs w:val="24"/>
        </w:rPr>
      </w:pPr>
      <w:r>
        <w:rPr>
          <w:szCs w:val="24"/>
        </w:rPr>
        <w:lastRenderedPageBreak/>
        <w:t>П</w:t>
      </w:r>
      <w:r w:rsidRPr="00F10213">
        <w:rPr>
          <w:szCs w:val="24"/>
        </w:rPr>
        <w:t>РИЛОЖЕНИЕ</w:t>
      </w:r>
      <w:r>
        <w:rPr>
          <w:szCs w:val="24"/>
        </w:rPr>
        <w:t xml:space="preserve"> №</w:t>
      </w:r>
      <w:r w:rsidRPr="00F10213">
        <w:rPr>
          <w:szCs w:val="24"/>
        </w:rPr>
        <w:t xml:space="preserve"> 1</w:t>
      </w:r>
    </w:p>
    <w:p w:rsidR="00506D85" w:rsidRPr="00F10213" w:rsidRDefault="00506D85" w:rsidP="00506D85">
      <w:pPr>
        <w:jc w:val="right"/>
        <w:rPr>
          <w:szCs w:val="24"/>
        </w:rPr>
      </w:pPr>
      <w:r w:rsidRPr="00F10213">
        <w:rPr>
          <w:szCs w:val="24"/>
        </w:rPr>
        <w:t xml:space="preserve">к постановлению администрации </w:t>
      </w:r>
    </w:p>
    <w:p w:rsidR="00506D85" w:rsidRPr="00F10213" w:rsidRDefault="00506D85" w:rsidP="00506D85">
      <w:pPr>
        <w:jc w:val="right"/>
        <w:rPr>
          <w:szCs w:val="24"/>
        </w:rPr>
      </w:pPr>
      <w:r w:rsidRPr="00F10213">
        <w:rPr>
          <w:szCs w:val="24"/>
        </w:rPr>
        <w:t xml:space="preserve">Шенкурского муниципального округа </w:t>
      </w:r>
    </w:p>
    <w:p w:rsidR="00506D85" w:rsidRPr="00F10213" w:rsidRDefault="00506D85" w:rsidP="00506D85">
      <w:pPr>
        <w:jc w:val="right"/>
        <w:rPr>
          <w:szCs w:val="24"/>
        </w:rPr>
      </w:pPr>
      <w:r w:rsidRPr="00F10213">
        <w:rPr>
          <w:szCs w:val="24"/>
        </w:rPr>
        <w:t xml:space="preserve">Архангельской области </w:t>
      </w:r>
    </w:p>
    <w:p w:rsidR="00506D85" w:rsidRPr="00F10213" w:rsidRDefault="00506D85" w:rsidP="00506D85">
      <w:pPr>
        <w:jc w:val="right"/>
        <w:rPr>
          <w:szCs w:val="24"/>
        </w:rPr>
      </w:pPr>
      <w:r w:rsidRPr="00F10213">
        <w:rPr>
          <w:szCs w:val="24"/>
        </w:rPr>
        <w:t>от «</w:t>
      </w:r>
      <w:r>
        <w:rPr>
          <w:szCs w:val="24"/>
          <w:lang w:val="en-US"/>
        </w:rPr>
        <w:t>30</w:t>
      </w:r>
      <w:r w:rsidRPr="00F10213">
        <w:rPr>
          <w:szCs w:val="24"/>
        </w:rPr>
        <w:t>» октября 2024 №</w:t>
      </w:r>
      <w:r>
        <w:rPr>
          <w:szCs w:val="24"/>
          <w:lang w:val="en-US"/>
        </w:rPr>
        <w:t xml:space="preserve"> </w:t>
      </w:r>
      <w:r w:rsidRPr="00F10213">
        <w:rPr>
          <w:szCs w:val="24"/>
        </w:rPr>
        <w:t xml:space="preserve"> </w:t>
      </w:r>
      <w:r>
        <w:rPr>
          <w:szCs w:val="24"/>
          <w:lang w:val="en-US"/>
        </w:rPr>
        <w:t>667</w:t>
      </w:r>
      <w:r w:rsidRPr="00F10213">
        <w:rPr>
          <w:szCs w:val="24"/>
        </w:rPr>
        <w:t>-па</w:t>
      </w:r>
    </w:p>
    <w:p w:rsidR="00506D85" w:rsidRDefault="00506D85" w:rsidP="00506D85">
      <w:pPr>
        <w:jc w:val="right"/>
        <w:rPr>
          <w:sz w:val="24"/>
          <w:szCs w:val="24"/>
        </w:rPr>
      </w:pPr>
    </w:p>
    <w:p w:rsidR="00506D85" w:rsidRDefault="00506D85" w:rsidP="00506D85">
      <w:pPr>
        <w:jc w:val="center"/>
        <w:rPr>
          <w:b/>
          <w:szCs w:val="28"/>
        </w:rPr>
      </w:pPr>
    </w:p>
    <w:p w:rsidR="00506D85" w:rsidRPr="00CE4BB4" w:rsidRDefault="00506D85" w:rsidP="00506D85">
      <w:pPr>
        <w:jc w:val="center"/>
        <w:rPr>
          <w:b/>
          <w:szCs w:val="28"/>
        </w:rPr>
      </w:pPr>
      <w:r w:rsidRPr="00CE4BB4">
        <w:rPr>
          <w:b/>
          <w:szCs w:val="28"/>
        </w:rPr>
        <w:t>СОСТАВ</w:t>
      </w:r>
    </w:p>
    <w:p w:rsidR="00506D85" w:rsidRDefault="00506D85" w:rsidP="00506D85">
      <w:pPr>
        <w:jc w:val="center"/>
        <w:rPr>
          <w:b/>
          <w:szCs w:val="28"/>
        </w:rPr>
      </w:pPr>
      <w:r>
        <w:rPr>
          <w:b/>
          <w:szCs w:val="28"/>
        </w:rPr>
        <w:t>межведомственной комиссии по демографическому развитию и охране здоровья населения на территории Шенкурского муниципального округа</w:t>
      </w:r>
      <w:r w:rsidRPr="006A4A88">
        <w:rPr>
          <w:b/>
          <w:szCs w:val="28"/>
        </w:rPr>
        <w:t xml:space="preserve"> Архангельской области</w:t>
      </w:r>
    </w:p>
    <w:p w:rsidR="00506D85" w:rsidRPr="00CE4BB4" w:rsidRDefault="00506D85" w:rsidP="00506D85">
      <w:pPr>
        <w:jc w:val="center"/>
        <w:rPr>
          <w:szCs w:val="28"/>
        </w:rPr>
      </w:pPr>
    </w:p>
    <w:p w:rsidR="00506D85" w:rsidRPr="00944E6C" w:rsidRDefault="00506D85" w:rsidP="00506D85">
      <w:pPr>
        <w:ind w:firstLine="709"/>
        <w:jc w:val="both"/>
        <w:rPr>
          <w:szCs w:val="28"/>
        </w:rPr>
      </w:pPr>
      <w:r>
        <w:rPr>
          <w:szCs w:val="28"/>
        </w:rPr>
        <w:t>Красникова Оксана Ивановна – глава Шенкурского муниципального округа Архангельской области</w:t>
      </w:r>
      <w:r w:rsidRPr="00CE4BB4">
        <w:rPr>
          <w:szCs w:val="28"/>
        </w:rPr>
        <w:t xml:space="preserve">, </w:t>
      </w:r>
      <w:r w:rsidRPr="00944E6C">
        <w:rPr>
          <w:szCs w:val="28"/>
        </w:rPr>
        <w:t>председатель комиссии;</w:t>
      </w:r>
    </w:p>
    <w:p w:rsidR="00506D85" w:rsidRPr="00944E6C" w:rsidRDefault="00506D85" w:rsidP="00506D85">
      <w:pPr>
        <w:ind w:firstLine="709"/>
        <w:jc w:val="both"/>
        <w:rPr>
          <w:szCs w:val="28"/>
        </w:rPr>
      </w:pPr>
      <w:proofErr w:type="spellStart"/>
      <w:r w:rsidRPr="00944E6C">
        <w:rPr>
          <w:szCs w:val="28"/>
        </w:rPr>
        <w:t>Костылева</w:t>
      </w:r>
      <w:proofErr w:type="spellEnd"/>
      <w:r w:rsidRPr="00944E6C">
        <w:rPr>
          <w:szCs w:val="28"/>
        </w:rPr>
        <w:t xml:space="preserve"> Анна Валентиновна</w:t>
      </w:r>
      <w:r>
        <w:rPr>
          <w:szCs w:val="28"/>
        </w:rPr>
        <w:t xml:space="preserve"> –</w:t>
      </w:r>
      <w:r w:rsidRPr="00944E6C">
        <w:rPr>
          <w:szCs w:val="28"/>
        </w:rPr>
        <w:t xml:space="preserve"> заместитель начальника отдела по социальным вопросам администрации Шенкурского муниципального округа Архангельской области, заместитель председателя комиссии;</w:t>
      </w:r>
    </w:p>
    <w:p w:rsidR="00506D85" w:rsidRPr="00944E6C" w:rsidRDefault="00506D85" w:rsidP="00506D85">
      <w:pPr>
        <w:ind w:firstLine="709"/>
        <w:jc w:val="both"/>
        <w:rPr>
          <w:szCs w:val="28"/>
        </w:rPr>
      </w:pPr>
      <w:r w:rsidRPr="00944E6C">
        <w:rPr>
          <w:szCs w:val="28"/>
        </w:rPr>
        <w:t>Лукошкова Татьяна Владимировна</w:t>
      </w:r>
      <w:r>
        <w:rPr>
          <w:szCs w:val="28"/>
        </w:rPr>
        <w:t xml:space="preserve"> –</w:t>
      </w:r>
      <w:r w:rsidRPr="00944E6C">
        <w:rPr>
          <w:szCs w:val="28"/>
        </w:rPr>
        <w:t xml:space="preserve"> ответственный секретарь административной комиссии администрации Шенкурского муниципального округа Архангельской области,  секретарь комиссии;</w:t>
      </w:r>
    </w:p>
    <w:p w:rsidR="00506D85" w:rsidRPr="00CE4BB4" w:rsidRDefault="00506D85" w:rsidP="00506D85">
      <w:pPr>
        <w:ind w:firstLine="709"/>
        <w:jc w:val="both"/>
        <w:rPr>
          <w:szCs w:val="28"/>
        </w:rPr>
      </w:pPr>
    </w:p>
    <w:p w:rsidR="00506D85" w:rsidRPr="001E7489" w:rsidRDefault="00506D85" w:rsidP="00506D85">
      <w:pPr>
        <w:ind w:firstLine="709"/>
        <w:jc w:val="both"/>
        <w:rPr>
          <w:b/>
          <w:szCs w:val="28"/>
        </w:rPr>
      </w:pPr>
      <w:r w:rsidRPr="001E7489">
        <w:rPr>
          <w:b/>
          <w:szCs w:val="28"/>
        </w:rPr>
        <w:t>Члены комиссии:</w:t>
      </w:r>
    </w:p>
    <w:p w:rsidR="00506D85" w:rsidRPr="00CE4BB4" w:rsidRDefault="00506D85" w:rsidP="00506D85">
      <w:pPr>
        <w:ind w:firstLine="709"/>
        <w:jc w:val="both"/>
        <w:rPr>
          <w:szCs w:val="28"/>
        </w:rPr>
      </w:pPr>
    </w:p>
    <w:p w:rsidR="00506D85" w:rsidRPr="00862BD6" w:rsidRDefault="00506D85" w:rsidP="00506D85">
      <w:pPr>
        <w:jc w:val="both"/>
        <w:rPr>
          <w:szCs w:val="28"/>
        </w:rPr>
      </w:pPr>
      <w:r w:rsidRPr="00862BD6">
        <w:rPr>
          <w:szCs w:val="28"/>
        </w:rPr>
        <w:t>–</w:t>
      </w:r>
      <w:r>
        <w:rPr>
          <w:szCs w:val="28"/>
        </w:rPr>
        <w:t xml:space="preserve"> </w:t>
      </w:r>
      <w:r w:rsidRPr="00862BD6">
        <w:rPr>
          <w:szCs w:val="28"/>
        </w:rPr>
        <w:t>Купцо</w:t>
      </w:r>
      <w:r>
        <w:rPr>
          <w:szCs w:val="28"/>
        </w:rPr>
        <w:t xml:space="preserve">в Алексей Павлович – начальник </w:t>
      </w:r>
      <w:proofErr w:type="gramStart"/>
      <w:r>
        <w:rPr>
          <w:szCs w:val="28"/>
        </w:rPr>
        <w:t>У</w:t>
      </w:r>
      <w:r w:rsidRPr="00862BD6">
        <w:rPr>
          <w:szCs w:val="28"/>
        </w:rPr>
        <w:t>правления образования администрации Шенкурского муниципального округа Архангельской области</w:t>
      </w:r>
      <w:proofErr w:type="gramEnd"/>
      <w:r w:rsidRPr="00862BD6">
        <w:rPr>
          <w:szCs w:val="28"/>
        </w:rPr>
        <w:t>;</w:t>
      </w:r>
    </w:p>
    <w:p w:rsidR="00506D85" w:rsidRPr="00862BD6" w:rsidRDefault="00506D85" w:rsidP="00506D85">
      <w:pPr>
        <w:jc w:val="both"/>
        <w:rPr>
          <w:szCs w:val="28"/>
        </w:rPr>
      </w:pPr>
      <w:r w:rsidRPr="00862BD6">
        <w:rPr>
          <w:szCs w:val="28"/>
        </w:rPr>
        <w:t>–</w:t>
      </w:r>
      <w:r>
        <w:rPr>
          <w:szCs w:val="28"/>
        </w:rPr>
        <w:t xml:space="preserve">  </w:t>
      </w:r>
      <w:r w:rsidRPr="00862BD6">
        <w:rPr>
          <w:szCs w:val="28"/>
        </w:rPr>
        <w:t>Толстикова Галина Николаевна – начальник отдела культуры, туризма, спорта и молодежной политики</w:t>
      </w:r>
      <w:r>
        <w:rPr>
          <w:szCs w:val="28"/>
        </w:rPr>
        <w:t xml:space="preserve"> администрации</w:t>
      </w:r>
      <w:r w:rsidRPr="00862BD6">
        <w:rPr>
          <w:szCs w:val="28"/>
        </w:rPr>
        <w:t xml:space="preserve"> Шенкурского муниципального округа Архангельской области;</w:t>
      </w:r>
    </w:p>
    <w:p w:rsidR="00506D85" w:rsidRPr="00862BD6" w:rsidRDefault="00506D85" w:rsidP="00506D85">
      <w:pPr>
        <w:jc w:val="both"/>
        <w:rPr>
          <w:szCs w:val="28"/>
        </w:rPr>
      </w:pPr>
      <w:r w:rsidRPr="00862BD6">
        <w:rPr>
          <w:szCs w:val="28"/>
        </w:rPr>
        <w:t>–</w:t>
      </w:r>
      <w:r>
        <w:rPr>
          <w:szCs w:val="28"/>
        </w:rPr>
        <w:t xml:space="preserve">  </w:t>
      </w:r>
      <w:proofErr w:type="spellStart"/>
      <w:r w:rsidRPr="00862BD6">
        <w:rPr>
          <w:szCs w:val="28"/>
        </w:rPr>
        <w:t>Басавин</w:t>
      </w:r>
      <w:proofErr w:type="spellEnd"/>
      <w:r w:rsidRPr="00862BD6">
        <w:rPr>
          <w:szCs w:val="28"/>
        </w:rPr>
        <w:t xml:space="preserve"> Дмитрий Геннадьевич – и.о. главного врача государственного бюджетного учреждения здравоохранения Архангельской области «Шенкурская центральная районная больница им. Н.Н. </w:t>
      </w:r>
      <w:proofErr w:type="spellStart"/>
      <w:r w:rsidRPr="00862BD6">
        <w:rPr>
          <w:szCs w:val="28"/>
        </w:rPr>
        <w:t>Приорова</w:t>
      </w:r>
      <w:proofErr w:type="spellEnd"/>
      <w:r w:rsidRPr="00862BD6">
        <w:rPr>
          <w:szCs w:val="28"/>
        </w:rPr>
        <w:t>» (по согласованию);</w:t>
      </w:r>
    </w:p>
    <w:p w:rsidR="00506D85" w:rsidRPr="00862BD6" w:rsidRDefault="00506D85" w:rsidP="00506D85">
      <w:pPr>
        <w:jc w:val="both"/>
        <w:rPr>
          <w:szCs w:val="28"/>
        </w:rPr>
      </w:pPr>
      <w:r w:rsidRPr="00862BD6">
        <w:rPr>
          <w:szCs w:val="28"/>
        </w:rPr>
        <w:t>–</w:t>
      </w:r>
      <w:r>
        <w:rPr>
          <w:szCs w:val="28"/>
        </w:rPr>
        <w:t xml:space="preserve"> </w:t>
      </w:r>
      <w:proofErr w:type="spellStart"/>
      <w:r w:rsidRPr="00862BD6">
        <w:rPr>
          <w:szCs w:val="28"/>
        </w:rPr>
        <w:t>Середкина</w:t>
      </w:r>
      <w:proofErr w:type="spellEnd"/>
      <w:r w:rsidRPr="00862BD6">
        <w:rPr>
          <w:szCs w:val="28"/>
        </w:rPr>
        <w:t xml:space="preserve"> Инна Павловна – заведующая отделением социального обслуживания на дому ГБУ СОН АО «КЦСО по </w:t>
      </w:r>
      <w:proofErr w:type="spellStart"/>
      <w:r w:rsidRPr="00862BD6">
        <w:rPr>
          <w:szCs w:val="28"/>
        </w:rPr>
        <w:t>Виноградовскому</w:t>
      </w:r>
      <w:proofErr w:type="spellEnd"/>
      <w:r w:rsidRPr="00862BD6">
        <w:rPr>
          <w:szCs w:val="28"/>
        </w:rPr>
        <w:t xml:space="preserve"> и Шенкурскому районам» (по согласованию);</w:t>
      </w:r>
    </w:p>
    <w:p w:rsidR="00506D85" w:rsidRPr="00862BD6" w:rsidRDefault="00506D85" w:rsidP="00506D85">
      <w:pPr>
        <w:jc w:val="both"/>
        <w:rPr>
          <w:szCs w:val="28"/>
        </w:rPr>
      </w:pPr>
      <w:r w:rsidRPr="00862BD6">
        <w:rPr>
          <w:szCs w:val="28"/>
        </w:rPr>
        <w:t>–</w:t>
      </w:r>
      <w:r>
        <w:rPr>
          <w:szCs w:val="28"/>
        </w:rPr>
        <w:t xml:space="preserve">  </w:t>
      </w:r>
      <w:proofErr w:type="spellStart"/>
      <w:r w:rsidRPr="00862BD6">
        <w:rPr>
          <w:szCs w:val="28"/>
        </w:rPr>
        <w:t>Шаткова</w:t>
      </w:r>
      <w:proofErr w:type="spellEnd"/>
      <w:r w:rsidRPr="00862BD6">
        <w:rPr>
          <w:szCs w:val="28"/>
        </w:rPr>
        <w:t xml:space="preserve"> Маргарита Евгеньевна – начальник отделения </w:t>
      </w:r>
      <w:proofErr w:type="gramStart"/>
      <w:r w:rsidRPr="00862BD6">
        <w:rPr>
          <w:szCs w:val="28"/>
        </w:rPr>
        <w:t>социальной</w:t>
      </w:r>
      <w:proofErr w:type="gramEnd"/>
      <w:r w:rsidRPr="00862BD6">
        <w:rPr>
          <w:szCs w:val="28"/>
        </w:rPr>
        <w:t xml:space="preserve"> защиты населения по Шенкурскому муниципальному округу Архангельской области (по согласованию);</w:t>
      </w:r>
    </w:p>
    <w:p w:rsidR="00506D85" w:rsidRPr="00862BD6" w:rsidRDefault="00506D85" w:rsidP="00506D85">
      <w:pPr>
        <w:jc w:val="both"/>
        <w:rPr>
          <w:szCs w:val="28"/>
        </w:rPr>
      </w:pPr>
      <w:r w:rsidRPr="00862BD6">
        <w:rPr>
          <w:szCs w:val="28"/>
        </w:rPr>
        <w:t>–</w:t>
      </w:r>
      <w:r>
        <w:rPr>
          <w:szCs w:val="28"/>
        </w:rPr>
        <w:t xml:space="preserve"> </w:t>
      </w:r>
      <w:proofErr w:type="spellStart"/>
      <w:r w:rsidRPr="00862BD6">
        <w:rPr>
          <w:szCs w:val="28"/>
        </w:rPr>
        <w:t>Платионов</w:t>
      </w:r>
      <w:proofErr w:type="spellEnd"/>
      <w:r w:rsidRPr="00862BD6">
        <w:rPr>
          <w:szCs w:val="28"/>
        </w:rPr>
        <w:t xml:space="preserve"> Сергей Николаевич – начальник</w:t>
      </w:r>
      <w:proofErr w:type="gramStart"/>
      <w:r w:rsidRPr="00862BD6">
        <w:rPr>
          <w:szCs w:val="28"/>
        </w:rPr>
        <w:t xml:space="preserve"> О</w:t>
      </w:r>
      <w:proofErr w:type="gramEnd"/>
      <w:r w:rsidRPr="00862BD6">
        <w:rPr>
          <w:szCs w:val="28"/>
        </w:rPr>
        <w:t>тд. МВД России «</w:t>
      </w:r>
      <w:proofErr w:type="spellStart"/>
      <w:r w:rsidRPr="00862BD6">
        <w:rPr>
          <w:szCs w:val="28"/>
        </w:rPr>
        <w:t>Шенкурское</w:t>
      </w:r>
      <w:proofErr w:type="spellEnd"/>
      <w:r w:rsidRPr="00862BD6">
        <w:rPr>
          <w:szCs w:val="28"/>
        </w:rPr>
        <w:t>», подполковник юстиции (по согласованию).</w:t>
      </w:r>
    </w:p>
    <w:p w:rsidR="00506D85" w:rsidRDefault="00506D85" w:rsidP="00506D85">
      <w:pPr>
        <w:shd w:val="clear" w:color="auto" w:fill="FFFFFF"/>
        <w:jc w:val="right"/>
        <w:rPr>
          <w:color w:val="222323"/>
          <w:szCs w:val="28"/>
          <w:lang w:val="en-US"/>
        </w:rPr>
      </w:pPr>
    </w:p>
    <w:p w:rsidR="00506D85" w:rsidRDefault="00506D85" w:rsidP="00506D85">
      <w:pPr>
        <w:shd w:val="clear" w:color="auto" w:fill="FFFFFF"/>
        <w:jc w:val="right"/>
        <w:rPr>
          <w:color w:val="222323"/>
          <w:szCs w:val="28"/>
          <w:lang w:val="en-US"/>
        </w:rPr>
      </w:pPr>
    </w:p>
    <w:p w:rsidR="00506D85" w:rsidRDefault="00506D85" w:rsidP="00506D85">
      <w:pPr>
        <w:shd w:val="clear" w:color="auto" w:fill="FFFFFF"/>
        <w:jc w:val="right"/>
        <w:rPr>
          <w:color w:val="222323"/>
          <w:szCs w:val="28"/>
          <w:lang w:val="en-US"/>
        </w:rPr>
      </w:pPr>
    </w:p>
    <w:p w:rsidR="00506D85" w:rsidRDefault="00506D85" w:rsidP="00506D85">
      <w:pPr>
        <w:shd w:val="clear" w:color="auto" w:fill="FFFFFF"/>
        <w:jc w:val="right"/>
        <w:rPr>
          <w:color w:val="222323"/>
          <w:szCs w:val="28"/>
        </w:rPr>
      </w:pPr>
      <w:r>
        <w:rPr>
          <w:color w:val="222323"/>
          <w:szCs w:val="28"/>
        </w:rPr>
        <w:lastRenderedPageBreak/>
        <w:t>ПРИЛОЖЕНИЕ № 2</w:t>
      </w:r>
      <w:r>
        <w:rPr>
          <w:color w:val="222323"/>
          <w:szCs w:val="28"/>
        </w:rPr>
        <w:br/>
        <w:t>к постановлению администрации</w:t>
      </w:r>
    </w:p>
    <w:p w:rsidR="00506D85" w:rsidRDefault="00506D85" w:rsidP="00506D85">
      <w:pPr>
        <w:shd w:val="clear" w:color="auto" w:fill="FFFFFF"/>
        <w:jc w:val="right"/>
        <w:rPr>
          <w:color w:val="222323"/>
          <w:szCs w:val="28"/>
        </w:rPr>
      </w:pPr>
      <w:r>
        <w:rPr>
          <w:color w:val="222323"/>
          <w:szCs w:val="28"/>
        </w:rPr>
        <w:t>Шенкурского муниципального округа</w:t>
      </w:r>
    </w:p>
    <w:p w:rsidR="00506D85" w:rsidRDefault="00506D85" w:rsidP="00506D85">
      <w:pPr>
        <w:shd w:val="clear" w:color="auto" w:fill="FFFFFF"/>
        <w:jc w:val="right"/>
        <w:rPr>
          <w:color w:val="222323"/>
          <w:szCs w:val="28"/>
        </w:rPr>
      </w:pPr>
      <w:r>
        <w:rPr>
          <w:color w:val="222323"/>
          <w:szCs w:val="28"/>
        </w:rPr>
        <w:t>Архангельской области</w:t>
      </w:r>
    </w:p>
    <w:p w:rsidR="00506D85" w:rsidRDefault="00506D85" w:rsidP="00506D85">
      <w:pPr>
        <w:shd w:val="clear" w:color="auto" w:fill="FFFFFF"/>
        <w:jc w:val="right"/>
        <w:rPr>
          <w:color w:val="222323"/>
          <w:szCs w:val="28"/>
        </w:rPr>
      </w:pPr>
      <w:r>
        <w:rPr>
          <w:color w:val="222323"/>
          <w:szCs w:val="28"/>
        </w:rPr>
        <w:t>от «</w:t>
      </w:r>
      <w:r>
        <w:rPr>
          <w:color w:val="222323"/>
          <w:szCs w:val="28"/>
          <w:lang w:val="en-US"/>
        </w:rPr>
        <w:t>30</w:t>
      </w:r>
      <w:r>
        <w:rPr>
          <w:color w:val="222323"/>
          <w:szCs w:val="28"/>
        </w:rPr>
        <w:t>» октября 2024  №</w:t>
      </w:r>
      <w:r>
        <w:rPr>
          <w:color w:val="222323"/>
          <w:szCs w:val="28"/>
          <w:lang w:val="en-US"/>
        </w:rPr>
        <w:t xml:space="preserve"> </w:t>
      </w:r>
      <w:r>
        <w:rPr>
          <w:color w:val="222323"/>
          <w:szCs w:val="28"/>
        </w:rPr>
        <w:t xml:space="preserve"> </w:t>
      </w:r>
      <w:r>
        <w:rPr>
          <w:color w:val="222323"/>
          <w:szCs w:val="28"/>
          <w:lang w:val="en-US"/>
        </w:rPr>
        <w:t>667</w:t>
      </w:r>
      <w:r>
        <w:rPr>
          <w:color w:val="222323"/>
          <w:szCs w:val="28"/>
        </w:rPr>
        <w:t>-па</w:t>
      </w:r>
    </w:p>
    <w:p w:rsidR="00506D85" w:rsidRDefault="00506D85" w:rsidP="00506D85">
      <w:pPr>
        <w:rPr>
          <w:rStyle w:val="FontStyle16"/>
        </w:rPr>
      </w:pPr>
    </w:p>
    <w:p w:rsidR="00506D85" w:rsidRDefault="00506D85" w:rsidP="00506D85">
      <w:pPr>
        <w:rPr>
          <w:rStyle w:val="FontStyle16"/>
        </w:rPr>
      </w:pPr>
    </w:p>
    <w:p w:rsidR="00506D85" w:rsidRDefault="00506D85" w:rsidP="00506D85">
      <w:pPr>
        <w:rPr>
          <w:rStyle w:val="FontStyle16"/>
        </w:rPr>
      </w:pPr>
    </w:p>
    <w:p w:rsidR="00506D85" w:rsidRDefault="00506D85" w:rsidP="00506D85">
      <w:pPr>
        <w:pStyle w:val="Style4"/>
        <w:widowControl/>
        <w:spacing w:before="125"/>
        <w:jc w:val="center"/>
        <w:rPr>
          <w:rStyle w:val="FontStyle13"/>
          <w:b/>
          <w:color w:val="1E1E1E"/>
          <w:sz w:val="28"/>
          <w:szCs w:val="28"/>
        </w:rPr>
      </w:pPr>
      <w:r>
        <w:rPr>
          <w:rStyle w:val="FontStyle13"/>
          <w:b/>
          <w:color w:val="1E1E1E"/>
          <w:sz w:val="28"/>
          <w:szCs w:val="28"/>
        </w:rPr>
        <w:t>ПОЛОЖЕНИЕ</w:t>
      </w:r>
    </w:p>
    <w:p w:rsidR="00506D85" w:rsidRDefault="00506D85" w:rsidP="00506D85">
      <w:pPr>
        <w:pStyle w:val="Style5"/>
        <w:widowControl/>
        <w:spacing w:line="240" w:lineRule="auto"/>
        <w:rPr>
          <w:rStyle w:val="FontStyle14"/>
          <w:sz w:val="28"/>
          <w:szCs w:val="28"/>
        </w:rPr>
      </w:pPr>
      <w:r>
        <w:rPr>
          <w:rStyle w:val="a3"/>
          <w:color w:val="222323"/>
          <w:sz w:val="28"/>
          <w:szCs w:val="28"/>
        </w:rPr>
        <w:t>О межведомственной комиссии по демографическому развитию и охране здоровья населения на территории Шенкурского муниципального округа в Архангельской области</w:t>
      </w:r>
    </w:p>
    <w:p w:rsidR="00506D85" w:rsidRDefault="00506D85" w:rsidP="00506D85">
      <w:pPr>
        <w:pStyle w:val="Style6"/>
        <w:widowControl/>
        <w:jc w:val="both"/>
      </w:pPr>
    </w:p>
    <w:p w:rsidR="00506D85" w:rsidRDefault="00506D85" w:rsidP="00506D85">
      <w:pPr>
        <w:pStyle w:val="Style6"/>
        <w:widowControl/>
        <w:jc w:val="both"/>
        <w:rPr>
          <w:color w:val="1E1E1E"/>
          <w:sz w:val="28"/>
          <w:szCs w:val="28"/>
        </w:rPr>
      </w:pPr>
    </w:p>
    <w:p w:rsidR="00506D85" w:rsidRDefault="00506D85" w:rsidP="00506D85">
      <w:pPr>
        <w:pStyle w:val="Style6"/>
        <w:widowControl/>
        <w:numPr>
          <w:ilvl w:val="0"/>
          <w:numId w:val="1"/>
        </w:numPr>
        <w:jc w:val="center"/>
        <w:rPr>
          <w:rStyle w:val="FontStyle16"/>
          <w:b/>
          <w:sz w:val="28"/>
          <w:szCs w:val="28"/>
        </w:rPr>
      </w:pPr>
      <w:r>
        <w:rPr>
          <w:rStyle w:val="FontStyle16"/>
          <w:b/>
          <w:color w:val="1E1E1E"/>
          <w:sz w:val="28"/>
          <w:szCs w:val="28"/>
        </w:rPr>
        <w:t>Общие положения</w:t>
      </w:r>
    </w:p>
    <w:p w:rsidR="00506D85" w:rsidRDefault="00506D85" w:rsidP="00506D85">
      <w:pPr>
        <w:pStyle w:val="Style6"/>
        <w:widowControl/>
        <w:ind w:left="1069"/>
        <w:rPr>
          <w:rStyle w:val="FontStyle16"/>
          <w:b/>
          <w:color w:val="1E1E1E"/>
          <w:sz w:val="28"/>
          <w:szCs w:val="28"/>
        </w:rPr>
      </w:pPr>
    </w:p>
    <w:p w:rsidR="00506D85" w:rsidRDefault="00506D85" w:rsidP="00506D85">
      <w:pPr>
        <w:pStyle w:val="Style7"/>
        <w:widowControl/>
        <w:tabs>
          <w:tab w:val="left" w:pos="1440"/>
        </w:tabs>
        <w:spacing w:line="240" w:lineRule="auto"/>
        <w:ind w:firstLine="709"/>
        <w:rPr>
          <w:rStyle w:val="FontStyle12"/>
          <w:sz w:val="28"/>
          <w:szCs w:val="28"/>
        </w:rPr>
      </w:pPr>
      <w:r>
        <w:rPr>
          <w:rStyle w:val="FontStyle15"/>
          <w:b w:val="0"/>
          <w:color w:val="1E1E1E"/>
          <w:sz w:val="28"/>
          <w:szCs w:val="28"/>
        </w:rPr>
        <w:t xml:space="preserve">1.1.  </w:t>
      </w:r>
      <w:proofErr w:type="gramStart"/>
      <w:r>
        <w:rPr>
          <w:sz w:val="28"/>
        </w:rPr>
        <w:t xml:space="preserve">Межведомственная комиссия по демографическому развитию и охране здоровья населения на территории Шенкурского муниципального округа Архангельской области (далее </w:t>
      </w:r>
      <w:r>
        <w:rPr>
          <w:sz w:val="28"/>
          <w:szCs w:val="28"/>
        </w:rPr>
        <w:t>–</w:t>
      </w:r>
      <w:r>
        <w:rPr>
          <w:sz w:val="28"/>
        </w:rPr>
        <w:t xml:space="preserve"> Комиссия) является вспомогательным органом при Главе Шенкурского муниципального округа Архангельской области, образованным для обеспечения согласованных действий исполнительных органов государственной власти Шенкурского муниципального округа Архангельской области, органов местного самоуправления Шенкурского муниципального округа Архангельской области и иных органов, общественных объединений, иных организаций и граждан по</w:t>
      </w:r>
      <w:proofErr w:type="gramEnd"/>
      <w:r>
        <w:rPr>
          <w:sz w:val="28"/>
        </w:rPr>
        <w:t xml:space="preserve"> вопросам реализации государственной политики в сфере демографического развития и охраны здоровья граждан на территории Шенкурского муниципального округа Архангельской области, в том числе по вопросам предупреждения распространения инфекционных и неинфекционных заболеваний, травм, отравлений, вопросам формирования здорового образа жизни и обеспечения санитарно-эпидемиологического благополучия населения.</w:t>
      </w:r>
    </w:p>
    <w:p w:rsidR="00506D85" w:rsidRDefault="00506D85" w:rsidP="00506D85">
      <w:pPr>
        <w:pStyle w:val="Style7"/>
        <w:widowControl/>
        <w:tabs>
          <w:tab w:val="left" w:pos="142"/>
        </w:tabs>
        <w:spacing w:line="240" w:lineRule="auto"/>
        <w:ind w:firstLine="709"/>
        <w:rPr>
          <w:rStyle w:val="FontStyle12"/>
          <w:b w:val="0"/>
          <w:color w:val="1E1E1E"/>
          <w:sz w:val="28"/>
          <w:szCs w:val="28"/>
        </w:rPr>
      </w:pPr>
      <w:r>
        <w:rPr>
          <w:rStyle w:val="FontStyle15"/>
          <w:b w:val="0"/>
          <w:color w:val="1E1E1E"/>
          <w:sz w:val="28"/>
          <w:szCs w:val="28"/>
        </w:rPr>
        <w:t xml:space="preserve">1.2. </w:t>
      </w:r>
      <w:r>
        <w:rPr>
          <w:sz w:val="28"/>
          <w:szCs w:val="28"/>
        </w:rPr>
        <w:t>Состав Комиссии утверждается постановлением администрации Шенкурского муниципального округа Архангельской области.</w:t>
      </w:r>
    </w:p>
    <w:p w:rsidR="00506D85" w:rsidRDefault="00506D85" w:rsidP="00506D85">
      <w:pPr>
        <w:pStyle w:val="Style8"/>
        <w:widowControl/>
        <w:spacing w:line="240" w:lineRule="auto"/>
        <w:ind w:firstLine="709"/>
        <w:rPr>
          <w:sz w:val="22"/>
        </w:rPr>
      </w:pPr>
      <w:r>
        <w:rPr>
          <w:rStyle w:val="FontStyle15"/>
          <w:b w:val="0"/>
          <w:color w:val="1E1E1E"/>
          <w:sz w:val="28"/>
          <w:szCs w:val="28"/>
        </w:rPr>
        <w:t xml:space="preserve">1.3. </w:t>
      </w:r>
      <w:r>
        <w:rPr>
          <w:sz w:val="28"/>
          <w:szCs w:val="28"/>
        </w:rPr>
        <w:t xml:space="preserve">Комиссия в своей деятельности руководствуется </w:t>
      </w:r>
      <w:hyperlink r:id="rId5" w:history="1">
        <w:r>
          <w:rPr>
            <w:rStyle w:val="a4"/>
            <w:sz w:val="28"/>
            <w:szCs w:val="28"/>
          </w:rPr>
          <w:t>Конституцией</w:t>
        </w:r>
      </w:hyperlink>
      <w:r>
        <w:rPr>
          <w:sz w:val="28"/>
          <w:szCs w:val="28"/>
        </w:rPr>
        <w:t xml:space="preserve">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актами Российской Федерации, </w:t>
      </w:r>
      <w:hyperlink r:id="rId6" w:history="1">
        <w:r>
          <w:rPr>
            <w:rStyle w:val="a4"/>
            <w:sz w:val="28"/>
            <w:szCs w:val="28"/>
          </w:rPr>
          <w:t>Уставом</w:t>
        </w:r>
      </w:hyperlink>
      <w:r>
        <w:rPr>
          <w:sz w:val="28"/>
          <w:szCs w:val="28"/>
        </w:rPr>
        <w:t xml:space="preserve"> Архангельской области и областными законами, договорами и соглашениями Архангельской области, Уставом Шенкурского муниципального округа, нормативно-правовыми актами Шенкурского округа Архангельской области.</w:t>
      </w:r>
    </w:p>
    <w:p w:rsidR="00506D85" w:rsidRDefault="00506D85" w:rsidP="00506D85">
      <w:pPr>
        <w:ind w:firstLine="709"/>
        <w:jc w:val="both"/>
        <w:outlineLvl w:val="2"/>
        <w:rPr>
          <w:szCs w:val="28"/>
        </w:rPr>
      </w:pPr>
      <w:r>
        <w:rPr>
          <w:szCs w:val="28"/>
        </w:rPr>
        <w:t>1.4. Комиссия является постоянно действующим коллегиальным, совещательным органом.</w:t>
      </w:r>
    </w:p>
    <w:p w:rsidR="00506D85" w:rsidRDefault="00506D85" w:rsidP="00506D85">
      <w:pPr>
        <w:ind w:firstLine="709"/>
        <w:jc w:val="both"/>
        <w:outlineLvl w:val="2"/>
        <w:rPr>
          <w:szCs w:val="28"/>
        </w:rPr>
      </w:pPr>
      <w:r>
        <w:rPr>
          <w:szCs w:val="28"/>
        </w:rPr>
        <w:lastRenderedPageBreak/>
        <w:t>1.5. Решения, принимаемые комиссией в соответствии с ее компетенцией, являются обязательными для исполнителей (ответственных лиц).</w:t>
      </w:r>
    </w:p>
    <w:p w:rsidR="00506D85" w:rsidRDefault="00506D85" w:rsidP="00506D85">
      <w:pPr>
        <w:ind w:firstLine="709"/>
        <w:jc w:val="both"/>
        <w:outlineLvl w:val="2"/>
        <w:rPr>
          <w:szCs w:val="28"/>
        </w:rPr>
      </w:pPr>
      <w:r>
        <w:rPr>
          <w:szCs w:val="28"/>
        </w:rPr>
        <w:t xml:space="preserve">1.6. Комиссия осуществляет свою деятельность на общественных началах. </w:t>
      </w:r>
    </w:p>
    <w:p w:rsidR="00506D85" w:rsidRDefault="00506D85" w:rsidP="00506D85">
      <w:pPr>
        <w:pStyle w:val="Style8"/>
        <w:widowControl/>
        <w:spacing w:line="240" w:lineRule="auto"/>
        <w:ind w:firstLine="709"/>
        <w:rPr>
          <w:rStyle w:val="FontStyle15"/>
          <w:b w:val="0"/>
          <w:color w:val="1E1E1E"/>
          <w:sz w:val="28"/>
          <w:szCs w:val="28"/>
        </w:rPr>
      </w:pPr>
      <w:r>
        <w:rPr>
          <w:sz w:val="28"/>
          <w:szCs w:val="28"/>
        </w:rPr>
        <w:t>1.7.  Участие членов Комиссии в его заседаниях является обязательным.</w:t>
      </w:r>
      <w:r>
        <w:rPr>
          <w:sz w:val="28"/>
          <w:szCs w:val="28"/>
        </w:rPr>
        <w:br/>
      </w:r>
    </w:p>
    <w:p w:rsidR="00506D85" w:rsidRDefault="00506D85" w:rsidP="00506D85">
      <w:pPr>
        <w:pStyle w:val="Style9"/>
        <w:widowControl/>
        <w:numPr>
          <w:ilvl w:val="0"/>
          <w:numId w:val="1"/>
        </w:numPr>
        <w:jc w:val="center"/>
        <w:rPr>
          <w:rStyle w:val="FontStyle16"/>
          <w:b/>
          <w:sz w:val="28"/>
          <w:szCs w:val="28"/>
        </w:rPr>
      </w:pPr>
      <w:r>
        <w:rPr>
          <w:rStyle w:val="FontStyle16"/>
          <w:b/>
          <w:color w:val="1E1E1E"/>
          <w:sz w:val="28"/>
          <w:szCs w:val="28"/>
        </w:rPr>
        <w:t>Основные задачи Комиссии</w:t>
      </w:r>
    </w:p>
    <w:p w:rsidR="00506D85" w:rsidRDefault="00506D85" w:rsidP="00506D85">
      <w:pPr>
        <w:pStyle w:val="Style9"/>
        <w:widowControl/>
        <w:ind w:left="1069"/>
        <w:rPr>
          <w:rStyle w:val="FontStyle16"/>
          <w:b/>
          <w:color w:val="1E1E1E"/>
          <w:sz w:val="28"/>
          <w:szCs w:val="28"/>
        </w:rPr>
      </w:pPr>
    </w:p>
    <w:p w:rsidR="00506D85" w:rsidRDefault="00506D85" w:rsidP="00506D85">
      <w:pPr>
        <w:pStyle w:val="ConsPlusNormal"/>
        <w:spacing w:before="220"/>
        <w:ind w:firstLine="708"/>
        <w:jc w:val="both"/>
      </w:pPr>
      <w:r>
        <w:rPr>
          <w:rStyle w:val="FontStyle15"/>
          <w:b w:val="0"/>
          <w:color w:val="1E1E1E"/>
          <w:sz w:val="28"/>
          <w:szCs w:val="28"/>
        </w:rPr>
        <w:t xml:space="preserve">2.1.  </w:t>
      </w:r>
      <w:r>
        <w:rPr>
          <w:rFonts w:ascii="Times New Roman" w:hAnsi="Times New Roman" w:cs="Times New Roman"/>
          <w:sz w:val="28"/>
          <w:szCs w:val="28"/>
        </w:rPr>
        <w:t>Решение в пределах своей компетенции вопросов демографического развития и охраны здоровья населения на территории Шенкурского муниципального округа Архангельской области, в том числе вопросы профилактики инфекционных и неинфекционных заболеваний, травм, отравлений, вопросы формирования здорового образа жизни и обеспечения санитарно-эпидемиологического благополучия населения, вопросы проведения мероприятий, направленных на снижение смертности населения.</w:t>
      </w:r>
    </w:p>
    <w:p w:rsidR="00506D85" w:rsidRDefault="00506D85" w:rsidP="00506D85">
      <w:pPr>
        <w:pStyle w:val="Style10"/>
        <w:widowControl/>
        <w:tabs>
          <w:tab w:val="left" w:pos="1195"/>
        </w:tabs>
        <w:jc w:val="both"/>
        <w:rPr>
          <w:sz w:val="28"/>
          <w:szCs w:val="28"/>
        </w:rPr>
      </w:pPr>
      <w:r>
        <w:rPr>
          <w:rStyle w:val="FontStyle15"/>
          <w:b w:val="0"/>
          <w:color w:val="1E1E1E"/>
          <w:sz w:val="28"/>
          <w:szCs w:val="28"/>
        </w:rPr>
        <w:t xml:space="preserve">          2.2. </w:t>
      </w:r>
      <w:r>
        <w:rPr>
          <w:sz w:val="28"/>
          <w:szCs w:val="28"/>
        </w:rPr>
        <w:t>Организация планового и оперативного рассмотрения вопросов демографического развития и охраны здоровья граждан.</w:t>
      </w:r>
    </w:p>
    <w:p w:rsidR="00506D85" w:rsidRDefault="00506D85" w:rsidP="00506D85">
      <w:pPr>
        <w:pStyle w:val="Style10"/>
        <w:widowControl/>
        <w:tabs>
          <w:tab w:val="left" w:pos="1195"/>
        </w:tabs>
        <w:jc w:val="both"/>
        <w:rPr>
          <w:sz w:val="28"/>
          <w:szCs w:val="28"/>
        </w:rPr>
      </w:pPr>
      <w:r>
        <w:rPr>
          <w:rStyle w:val="FontStyle15"/>
          <w:b w:val="0"/>
          <w:color w:val="1E1E1E"/>
          <w:sz w:val="28"/>
          <w:szCs w:val="28"/>
        </w:rPr>
        <w:t xml:space="preserve">          2.3. </w:t>
      </w:r>
      <w:r>
        <w:rPr>
          <w:sz w:val="28"/>
          <w:szCs w:val="28"/>
        </w:rPr>
        <w:t xml:space="preserve">Разработка рекомендаций и принятие решений по вопросам демографического развития и охраны здоровья граждан, в том числе направленных на предупреждение распространения инфекционных заболеваний, локализацию и ликвидацию очагов массовых </w:t>
      </w:r>
      <w:proofErr w:type="gramStart"/>
      <w:r>
        <w:rPr>
          <w:sz w:val="28"/>
          <w:szCs w:val="28"/>
        </w:rPr>
        <w:t>заболеваний</w:t>
      </w:r>
      <w:proofErr w:type="gramEnd"/>
      <w:r>
        <w:rPr>
          <w:sz w:val="28"/>
          <w:szCs w:val="28"/>
        </w:rPr>
        <w:t xml:space="preserve"> и обеспечение санитарно-эпидемиологического благополучия населения.                                                           </w:t>
      </w:r>
    </w:p>
    <w:p w:rsidR="00506D85" w:rsidRDefault="00506D85" w:rsidP="00506D85">
      <w:pPr>
        <w:pStyle w:val="Style10"/>
        <w:widowControl/>
        <w:tabs>
          <w:tab w:val="left" w:pos="1195"/>
        </w:tabs>
        <w:jc w:val="both"/>
        <w:rPr>
          <w:bCs/>
          <w:color w:val="1E1E1E"/>
          <w:sz w:val="28"/>
          <w:szCs w:val="28"/>
        </w:rPr>
      </w:pPr>
      <w:r>
        <w:rPr>
          <w:sz w:val="28"/>
          <w:szCs w:val="28"/>
        </w:rPr>
        <w:t xml:space="preserve">          </w:t>
      </w:r>
      <w:r>
        <w:rPr>
          <w:rStyle w:val="FontStyle15"/>
          <w:b w:val="0"/>
          <w:color w:val="1E1E1E"/>
          <w:sz w:val="28"/>
          <w:szCs w:val="28"/>
        </w:rPr>
        <w:t xml:space="preserve">2.4. </w:t>
      </w:r>
      <w:r>
        <w:rPr>
          <w:sz w:val="28"/>
          <w:szCs w:val="28"/>
        </w:rPr>
        <w:t xml:space="preserve">Осуществление </w:t>
      </w:r>
      <w:proofErr w:type="gramStart"/>
      <w:r>
        <w:rPr>
          <w:sz w:val="28"/>
          <w:szCs w:val="28"/>
        </w:rPr>
        <w:t>контроля за</w:t>
      </w:r>
      <w:proofErr w:type="gramEnd"/>
      <w:r>
        <w:rPr>
          <w:sz w:val="28"/>
          <w:szCs w:val="28"/>
        </w:rPr>
        <w:t xml:space="preserve"> исполнением решений комиссии.</w:t>
      </w:r>
    </w:p>
    <w:p w:rsidR="00506D85" w:rsidRDefault="00506D85" w:rsidP="00506D85">
      <w:pPr>
        <w:pStyle w:val="Style8"/>
        <w:widowControl/>
        <w:spacing w:line="240" w:lineRule="auto"/>
        <w:ind w:firstLine="709"/>
        <w:rPr>
          <w:rStyle w:val="FontStyle16"/>
          <w:sz w:val="28"/>
          <w:szCs w:val="28"/>
        </w:rPr>
      </w:pPr>
    </w:p>
    <w:p w:rsidR="00506D85" w:rsidRDefault="00506D85" w:rsidP="00506D85">
      <w:pPr>
        <w:ind w:firstLine="709"/>
        <w:jc w:val="both"/>
        <w:rPr>
          <w:rStyle w:val="FontStyle16"/>
          <w:color w:val="1E1E1E"/>
          <w:sz w:val="28"/>
          <w:szCs w:val="28"/>
        </w:rPr>
      </w:pPr>
    </w:p>
    <w:p w:rsidR="00506D85" w:rsidRDefault="00506D85" w:rsidP="00506D85">
      <w:pPr>
        <w:pStyle w:val="Style1"/>
        <w:widowControl/>
        <w:spacing w:line="240" w:lineRule="auto"/>
        <w:ind w:firstLine="709"/>
        <w:rPr>
          <w:rStyle w:val="FontStyle11"/>
          <w:sz w:val="28"/>
          <w:szCs w:val="28"/>
        </w:rPr>
      </w:pPr>
      <w:r>
        <w:rPr>
          <w:rStyle w:val="FontStyle11"/>
          <w:color w:val="1E1E1E"/>
          <w:sz w:val="28"/>
          <w:szCs w:val="28"/>
        </w:rPr>
        <w:t>3. Функции и полномочия Комиссии</w:t>
      </w:r>
    </w:p>
    <w:p w:rsidR="00506D85" w:rsidRDefault="00506D85" w:rsidP="00506D85">
      <w:pPr>
        <w:pStyle w:val="Style2"/>
        <w:widowControl/>
        <w:ind w:firstLine="709"/>
        <w:jc w:val="both"/>
      </w:pPr>
    </w:p>
    <w:p w:rsidR="00506D85" w:rsidRDefault="00506D85" w:rsidP="00506D85">
      <w:pPr>
        <w:pStyle w:val="Style2"/>
        <w:widowControl/>
        <w:ind w:firstLine="709"/>
        <w:jc w:val="both"/>
        <w:rPr>
          <w:rStyle w:val="FontStyle13"/>
          <w:sz w:val="28"/>
          <w:szCs w:val="28"/>
        </w:rPr>
      </w:pPr>
      <w:r>
        <w:rPr>
          <w:rStyle w:val="FontStyle13"/>
          <w:color w:val="1E1E1E"/>
          <w:sz w:val="28"/>
          <w:szCs w:val="28"/>
        </w:rPr>
        <w:t xml:space="preserve">3.1. Рассмотрение и принятие решений о мерах профилактики гриппа, острых респираторных вирусных инфекций (ОРВИ) и </w:t>
      </w:r>
      <w:proofErr w:type="spellStart"/>
      <w:r>
        <w:rPr>
          <w:rStyle w:val="FontStyle13"/>
          <w:color w:val="1E1E1E"/>
          <w:sz w:val="28"/>
          <w:szCs w:val="28"/>
        </w:rPr>
        <w:t>короновирусной</w:t>
      </w:r>
      <w:proofErr w:type="spellEnd"/>
      <w:r>
        <w:rPr>
          <w:rStyle w:val="FontStyle13"/>
          <w:color w:val="1E1E1E"/>
          <w:sz w:val="28"/>
          <w:szCs w:val="28"/>
        </w:rPr>
        <w:t xml:space="preserve"> инфекции </w:t>
      </w:r>
      <w:r>
        <w:rPr>
          <w:rStyle w:val="FontStyle13"/>
          <w:color w:val="1E1E1E"/>
          <w:sz w:val="28"/>
          <w:szCs w:val="28"/>
          <w:lang w:val="en-US"/>
        </w:rPr>
        <w:t>COVID</w:t>
      </w:r>
      <w:r>
        <w:rPr>
          <w:rStyle w:val="FontStyle13"/>
          <w:color w:val="1E1E1E"/>
          <w:sz w:val="28"/>
          <w:szCs w:val="28"/>
        </w:rPr>
        <w:t>-19.</w:t>
      </w:r>
    </w:p>
    <w:p w:rsidR="00506D85" w:rsidRDefault="00506D85" w:rsidP="00506D85">
      <w:pPr>
        <w:pStyle w:val="Style3"/>
        <w:widowControl/>
        <w:ind w:firstLine="709"/>
        <w:jc w:val="both"/>
        <w:rPr>
          <w:rStyle w:val="FontStyle13"/>
          <w:color w:val="1E1E1E"/>
          <w:sz w:val="28"/>
          <w:szCs w:val="28"/>
        </w:rPr>
      </w:pPr>
      <w:r>
        <w:rPr>
          <w:rStyle w:val="FontStyle13"/>
          <w:color w:val="1E1E1E"/>
          <w:sz w:val="28"/>
          <w:szCs w:val="28"/>
        </w:rPr>
        <w:t xml:space="preserve">3.2. Рассмотрение и принятие решений о мерах обеспечения организаций, независимо от их организационно-правовой формы собственности, к работе в </w:t>
      </w:r>
      <w:proofErr w:type="gramStart"/>
      <w:r>
        <w:rPr>
          <w:rStyle w:val="FontStyle13"/>
          <w:color w:val="1E1E1E"/>
          <w:sz w:val="28"/>
          <w:szCs w:val="28"/>
        </w:rPr>
        <w:t>осенне-зимний</w:t>
      </w:r>
      <w:proofErr w:type="gramEnd"/>
      <w:r>
        <w:rPr>
          <w:rStyle w:val="FontStyle13"/>
          <w:color w:val="1E1E1E"/>
          <w:sz w:val="28"/>
          <w:szCs w:val="28"/>
        </w:rPr>
        <w:t xml:space="preserve"> периоды; </w:t>
      </w:r>
    </w:p>
    <w:p w:rsidR="00506D85" w:rsidRDefault="00506D85" w:rsidP="00506D85">
      <w:pPr>
        <w:pStyle w:val="Style4"/>
        <w:widowControl/>
        <w:tabs>
          <w:tab w:val="left" w:pos="567"/>
        </w:tabs>
        <w:ind w:firstLine="709"/>
        <w:jc w:val="both"/>
        <w:rPr>
          <w:rStyle w:val="FontStyle13"/>
          <w:color w:val="1E1E1E"/>
          <w:sz w:val="28"/>
          <w:szCs w:val="28"/>
        </w:rPr>
      </w:pPr>
      <w:r>
        <w:rPr>
          <w:rStyle w:val="FontStyle13"/>
          <w:color w:val="1E1E1E"/>
          <w:sz w:val="28"/>
          <w:szCs w:val="28"/>
        </w:rPr>
        <w:t>3.3.</w:t>
      </w:r>
      <w:r>
        <w:rPr>
          <w:rStyle w:val="FontStyle13"/>
          <w:color w:val="1E1E1E"/>
          <w:sz w:val="28"/>
          <w:szCs w:val="28"/>
        </w:rPr>
        <w:tab/>
        <w:t>Оказание содействия медицинским организациям на территории Шенкурского муниципального округа Архангельской области в проведении прививочной кампании против гриппа;</w:t>
      </w:r>
    </w:p>
    <w:p w:rsidR="00506D85" w:rsidRDefault="00506D85" w:rsidP="00506D85">
      <w:pPr>
        <w:pStyle w:val="Style4"/>
        <w:widowControl/>
        <w:tabs>
          <w:tab w:val="left" w:pos="0"/>
        </w:tabs>
        <w:ind w:firstLine="709"/>
        <w:jc w:val="both"/>
        <w:rPr>
          <w:rStyle w:val="FontStyle13"/>
          <w:color w:val="1E1E1E"/>
          <w:sz w:val="28"/>
          <w:szCs w:val="28"/>
        </w:rPr>
      </w:pPr>
      <w:r>
        <w:rPr>
          <w:rStyle w:val="FontStyle13"/>
          <w:color w:val="1E1E1E"/>
          <w:sz w:val="28"/>
          <w:szCs w:val="28"/>
        </w:rPr>
        <w:t>3.4.</w:t>
      </w:r>
      <w:r>
        <w:rPr>
          <w:rStyle w:val="FontStyle13"/>
          <w:color w:val="1E1E1E"/>
          <w:sz w:val="28"/>
          <w:szCs w:val="28"/>
        </w:rPr>
        <w:tab/>
        <w:t xml:space="preserve">Проведение системной работы по информированию населения о мерах профилактики гриппа, ОРВИ, </w:t>
      </w:r>
      <w:r>
        <w:rPr>
          <w:rStyle w:val="FontStyle13"/>
          <w:color w:val="1E1E1E"/>
          <w:sz w:val="28"/>
          <w:szCs w:val="28"/>
          <w:lang w:val="en-US"/>
        </w:rPr>
        <w:t>COVID</w:t>
      </w:r>
      <w:r>
        <w:rPr>
          <w:rStyle w:val="FontStyle13"/>
          <w:color w:val="1E1E1E"/>
          <w:sz w:val="28"/>
          <w:szCs w:val="28"/>
        </w:rPr>
        <w:t>-19, внебольничных пневмоний, о важности иммунопрофилактики.</w:t>
      </w:r>
    </w:p>
    <w:p w:rsidR="00506D85" w:rsidRDefault="00506D85" w:rsidP="00506D85">
      <w:pPr>
        <w:pStyle w:val="Style4"/>
        <w:widowControl/>
        <w:tabs>
          <w:tab w:val="left" w:pos="0"/>
        </w:tabs>
        <w:ind w:firstLine="709"/>
        <w:jc w:val="both"/>
        <w:rPr>
          <w:rStyle w:val="FontStyle13"/>
          <w:color w:val="1E1E1E"/>
          <w:sz w:val="28"/>
          <w:szCs w:val="28"/>
        </w:rPr>
      </w:pPr>
      <w:r>
        <w:rPr>
          <w:rStyle w:val="FontStyle13"/>
          <w:color w:val="1E1E1E"/>
          <w:sz w:val="28"/>
          <w:szCs w:val="28"/>
        </w:rPr>
        <w:t>3.5 Рассмотрение проведения профилактических и противоэпидемических мероприятий по борьбе с гриппом и ОРВИ;</w:t>
      </w:r>
    </w:p>
    <w:p w:rsidR="00506D85" w:rsidRDefault="00506D85" w:rsidP="00506D85">
      <w:pPr>
        <w:pStyle w:val="Style4"/>
        <w:widowControl/>
        <w:tabs>
          <w:tab w:val="left" w:pos="0"/>
        </w:tabs>
        <w:ind w:firstLine="709"/>
        <w:jc w:val="both"/>
        <w:rPr>
          <w:rStyle w:val="FontStyle13"/>
          <w:color w:val="1E1E1E"/>
          <w:sz w:val="28"/>
          <w:szCs w:val="28"/>
        </w:rPr>
      </w:pPr>
      <w:r>
        <w:rPr>
          <w:rStyle w:val="FontStyle13"/>
          <w:color w:val="1E1E1E"/>
          <w:sz w:val="28"/>
          <w:szCs w:val="28"/>
        </w:rPr>
        <w:lastRenderedPageBreak/>
        <w:t>3.6. Своевременное введение карантинно-ограничительных мероприятий с учетом эпидемиологической ситуации на территории.</w:t>
      </w:r>
    </w:p>
    <w:p w:rsidR="00506D85" w:rsidRDefault="00506D85" w:rsidP="00506D85">
      <w:pPr>
        <w:pStyle w:val="Style8"/>
        <w:widowControl/>
        <w:tabs>
          <w:tab w:val="left" w:pos="197"/>
        </w:tabs>
        <w:spacing w:line="240" w:lineRule="auto"/>
        <w:ind w:firstLine="709"/>
        <w:rPr>
          <w:rStyle w:val="FontStyle12"/>
          <w:sz w:val="28"/>
          <w:szCs w:val="28"/>
        </w:rPr>
      </w:pPr>
    </w:p>
    <w:p w:rsidR="00506D85" w:rsidRDefault="00506D85" w:rsidP="00506D85">
      <w:pPr>
        <w:pStyle w:val="Style7"/>
        <w:widowControl/>
        <w:numPr>
          <w:ilvl w:val="0"/>
          <w:numId w:val="2"/>
        </w:numPr>
        <w:spacing w:line="240" w:lineRule="auto"/>
        <w:jc w:val="center"/>
      </w:pPr>
      <w:r>
        <w:rPr>
          <w:b/>
          <w:bCs/>
          <w:sz w:val="28"/>
          <w:szCs w:val="28"/>
        </w:rPr>
        <w:t>Организация работы Комиссии</w:t>
      </w:r>
    </w:p>
    <w:p w:rsidR="00506D85" w:rsidRDefault="00506D85" w:rsidP="00506D85">
      <w:pPr>
        <w:pStyle w:val="Style7"/>
        <w:widowControl/>
        <w:spacing w:line="240" w:lineRule="auto"/>
        <w:ind w:left="709" w:firstLine="0"/>
        <w:rPr>
          <w:color w:val="1E1E1E"/>
          <w:sz w:val="28"/>
          <w:szCs w:val="28"/>
        </w:rPr>
      </w:pPr>
    </w:p>
    <w:p w:rsidR="00506D85" w:rsidRDefault="00506D85" w:rsidP="00506D85">
      <w:pPr>
        <w:ind w:firstLine="709"/>
        <w:jc w:val="both"/>
        <w:rPr>
          <w:szCs w:val="28"/>
        </w:rPr>
      </w:pPr>
      <w:r>
        <w:rPr>
          <w:rStyle w:val="FontStyle13"/>
          <w:color w:val="1E1E1E"/>
          <w:szCs w:val="28"/>
        </w:rPr>
        <w:t>4.1.</w:t>
      </w:r>
      <w:r>
        <w:rPr>
          <w:rStyle w:val="FontStyle13"/>
          <w:color w:val="1E1E1E"/>
          <w:szCs w:val="28"/>
        </w:rPr>
        <w:tab/>
      </w:r>
      <w:r>
        <w:rPr>
          <w:szCs w:val="28"/>
        </w:rPr>
        <w:t>В состав Комиссии входят: председатель Комиссии, заместитель председателя Комиссии, секретарь Комиссии, члены Комиссии.</w:t>
      </w:r>
    </w:p>
    <w:p w:rsidR="00506D85" w:rsidRDefault="00506D85" w:rsidP="00506D85">
      <w:pPr>
        <w:ind w:firstLine="709"/>
        <w:jc w:val="both"/>
        <w:rPr>
          <w:szCs w:val="28"/>
        </w:rPr>
      </w:pPr>
      <w:r>
        <w:rPr>
          <w:rStyle w:val="FontStyle13"/>
          <w:color w:val="1E1E1E"/>
          <w:szCs w:val="28"/>
        </w:rPr>
        <w:t>4.2.</w:t>
      </w:r>
      <w:r>
        <w:rPr>
          <w:rStyle w:val="FontStyle13"/>
          <w:color w:val="1E1E1E"/>
          <w:szCs w:val="28"/>
        </w:rPr>
        <w:tab/>
      </w:r>
      <w:r>
        <w:rPr>
          <w:szCs w:val="28"/>
        </w:rPr>
        <w:t>Председателем Комиссии является глава Шенкурского муниципального округа Архангельской области, который ведет заседание Комиссии, координирует ее деятельность и отвечает за выполнение возложенных на Комиссию задач.</w:t>
      </w:r>
    </w:p>
    <w:p w:rsidR="00506D85" w:rsidRDefault="00506D85" w:rsidP="00506D85">
      <w:pPr>
        <w:ind w:firstLine="709"/>
        <w:jc w:val="both"/>
        <w:rPr>
          <w:szCs w:val="28"/>
        </w:rPr>
      </w:pPr>
      <w:r>
        <w:rPr>
          <w:szCs w:val="28"/>
        </w:rPr>
        <w:t>В случае отсутствия председателя Комиссии, заседания Комиссии проводит заместитель председателя Комиссии.</w:t>
      </w:r>
    </w:p>
    <w:p w:rsidR="00506D85" w:rsidRDefault="00506D85" w:rsidP="00506D85">
      <w:pPr>
        <w:ind w:firstLine="709"/>
        <w:jc w:val="both"/>
        <w:rPr>
          <w:szCs w:val="28"/>
        </w:rPr>
      </w:pPr>
      <w:r>
        <w:rPr>
          <w:rStyle w:val="FontStyle13"/>
          <w:color w:val="1E1E1E"/>
          <w:szCs w:val="28"/>
        </w:rPr>
        <w:t xml:space="preserve">4.3. </w:t>
      </w:r>
      <w:r>
        <w:rPr>
          <w:szCs w:val="28"/>
        </w:rPr>
        <w:t>Секретарь Комиссии ведет протокол заседаний Комиссии, который подписывается в течение трех рабочих дней председательствующим на заседании Комиссии.</w:t>
      </w:r>
    </w:p>
    <w:p w:rsidR="00506D85" w:rsidRDefault="00506D85" w:rsidP="00506D85">
      <w:pPr>
        <w:ind w:firstLine="709"/>
        <w:jc w:val="both"/>
        <w:rPr>
          <w:szCs w:val="28"/>
        </w:rPr>
      </w:pPr>
      <w:r>
        <w:rPr>
          <w:rStyle w:val="FontStyle13"/>
          <w:color w:val="1E1E1E"/>
          <w:szCs w:val="28"/>
        </w:rPr>
        <w:t>4.5.</w:t>
      </w:r>
      <w:r>
        <w:rPr>
          <w:rStyle w:val="FontStyle13"/>
          <w:color w:val="1E1E1E"/>
          <w:szCs w:val="28"/>
        </w:rPr>
        <w:tab/>
      </w:r>
      <w:r>
        <w:rPr>
          <w:szCs w:val="28"/>
        </w:rPr>
        <w:t>Заседания Комиссии проводятся по мере необходимости.</w:t>
      </w:r>
    </w:p>
    <w:p w:rsidR="00506D85" w:rsidRDefault="00506D85" w:rsidP="00506D85">
      <w:pPr>
        <w:ind w:firstLine="709"/>
        <w:jc w:val="both"/>
        <w:rPr>
          <w:szCs w:val="28"/>
        </w:rPr>
      </w:pPr>
      <w:r>
        <w:rPr>
          <w:rStyle w:val="FontStyle13"/>
          <w:color w:val="1E1E1E"/>
          <w:szCs w:val="28"/>
        </w:rPr>
        <w:t xml:space="preserve">4.6. </w:t>
      </w:r>
      <w:r>
        <w:rPr>
          <w:szCs w:val="28"/>
        </w:rPr>
        <w:t>Заседание Комиссии считается правомочным, если на нем присутствуют не менее половины членов Комиссии.</w:t>
      </w:r>
    </w:p>
    <w:p w:rsidR="00506D85" w:rsidRDefault="00506D85" w:rsidP="00506D85">
      <w:pPr>
        <w:ind w:firstLine="709"/>
        <w:jc w:val="both"/>
        <w:rPr>
          <w:szCs w:val="28"/>
        </w:rPr>
      </w:pPr>
      <w:r>
        <w:rPr>
          <w:color w:val="1E1E1E"/>
          <w:szCs w:val="28"/>
        </w:rPr>
        <w:t xml:space="preserve">4.7. </w:t>
      </w:r>
      <w:r>
        <w:rPr>
          <w:szCs w:val="28"/>
        </w:rPr>
        <w:t>Решение Комиссии считается принятым, если за него проголосовало более половины участвующих в заседании членов Комиссии.</w:t>
      </w:r>
    </w:p>
    <w:p w:rsidR="00506D85" w:rsidRDefault="00506D85" w:rsidP="00506D85">
      <w:pPr>
        <w:pStyle w:val="Style7"/>
        <w:widowControl/>
        <w:tabs>
          <w:tab w:val="left" w:pos="426"/>
        </w:tabs>
        <w:spacing w:line="240" w:lineRule="auto"/>
        <w:ind w:firstLine="709"/>
        <w:rPr>
          <w:color w:val="1E1E1E"/>
          <w:sz w:val="28"/>
          <w:szCs w:val="28"/>
        </w:rPr>
      </w:pPr>
      <w:r>
        <w:rPr>
          <w:color w:val="1E1E1E"/>
          <w:sz w:val="28"/>
          <w:szCs w:val="28"/>
        </w:rPr>
        <w:t xml:space="preserve">4.8. </w:t>
      </w:r>
      <w:r>
        <w:rPr>
          <w:sz w:val="28"/>
          <w:szCs w:val="28"/>
        </w:rPr>
        <w:t>Решения Комиссии доводятся до сведения заинтересованных организаций.</w:t>
      </w:r>
      <w:r>
        <w:rPr>
          <w:sz w:val="28"/>
          <w:szCs w:val="28"/>
        </w:rPr>
        <w:br/>
      </w:r>
    </w:p>
    <w:p w:rsidR="00506D85" w:rsidRDefault="00506D85" w:rsidP="00506D85">
      <w:pPr>
        <w:ind w:firstLine="709"/>
        <w:jc w:val="center"/>
        <w:outlineLvl w:val="2"/>
        <w:rPr>
          <w:b/>
          <w:bCs/>
          <w:szCs w:val="28"/>
        </w:rPr>
      </w:pPr>
      <w:r>
        <w:rPr>
          <w:rStyle w:val="FontStyle12"/>
          <w:i w:val="0"/>
          <w:color w:val="1E1E1E"/>
          <w:szCs w:val="28"/>
        </w:rPr>
        <w:t xml:space="preserve">5. </w:t>
      </w:r>
      <w:r>
        <w:rPr>
          <w:b/>
          <w:bCs/>
          <w:szCs w:val="28"/>
        </w:rPr>
        <w:t>Права Комиссии</w:t>
      </w:r>
    </w:p>
    <w:p w:rsidR="00506D85" w:rsidRDefault="00506D85" w:rsidP="00506D85">
      <w:pPr>
        <w:pStyle w:val="Style8"/>
        <w:widowControl/>
        <w:tabs>
          <w:tab w:val="left" w:pos="240"/>
        </w:tabs>
        <w:spacing w:line="240" w:lineRule="auto"/>
        <w:ind w:left="450" w:firstLine="0"/>
        <w:rPr>
          <w:rStyle w:val="FontStyle12"/>
          <w:i w:val="0"/>
          <w:color w:val="1E1E1E"/>
          <w:sz w:val="28"/>
          <w:szCs w:val="28"/>
        </w:rPr>
      </w:pPr>
    </w:p>
    <w:p w:rsidR="00506D85" w:rsidRDefault="00506D85" w:rsidP="00506D85">
      <w:pPr>
        <w:pStyle w:val="Style9"/>
        <w:widowControl/>
        <w:ind w:firstLine="709"/>
        <w:jc w:val="both"/>
      </w:pPr>
    </w:p>
    <w:p w:rsidR="00506D85" w:rsidRDefault="00506D85" w:rsidP="00506D85">
      <w:pPr>
        <w:ind w:firstLine="709"/>
        <w:jc w:val="both"/>
        <w:rPr>
          <w:szCs w:val="28"/>
        </w:rPr>
      </w:pPr>
      <w:r>
        <w:rPr>
          <w:szCs w:val="28"/>
        </w:rPr>
        <w:t>Комиссия имеет право:</w:t>
      </w:r>
    </w:p>
    <w:p w:rsidR="00506D85" w:rsidRDefault="00506D85" w:rsidP="00506D85">
      <w:pPr>
        <w:ind w:firstLine="709"/>
        <w:jc w:val="both"/>
        <w:rPr>
          <w:szCs w:val="28"/>
        </w:rPr>
      </w:pPr>
      <w:r>
        <w:rPr>
          <w:szCs w:val="28"/>
        </w:rPr>
        <w:t>1) запрашивать от организаций, независимо от их организационно-правовых форм, информацию по вопросам, относящимся к компетенции Комиссии;</w:t>
      </w:r>
    </w:p>
    <w:p w:rsidR="00506D85" w:rsidRDefault="00506D85" w:rsidP="00506D85">
      <w:pPr>
        <w:ind w:firstLine="709"/>
        <w:jc w:val="both"/>
        <w:rPr>
          <w:szCs w:val="28"/>
        </w:rPr>
      </w:pPr>
      <w:r>
        <w:rPr>
          <w:szCs w:val="28"/>
        </w:rPr>
        <w:t>2) заслушивать на своих заседаниях должностных лиц местных (территориальных и отраслевых) ИОГВ и их структурных подразделений, органов местного самоуправления, представителей организаций, независимо от организационно-правовых форм, по вопросам, относящимся к компетенции Комиссии;</w:t>
      </w:r>
    </w:p>
    <w:p w:rsidR="00506D85" w:rsidRDefault="00506D85" w:rsidP="00506D85">
      <w:pPr>
        <w:ind w:firstLine="709"/>
        <w:jc w:val="both"/>
        <w:rPr>
          <w:szCs w:val="28"/>
        </w:rPr>
      </w:pPr>
      <w:r>
        <w:rPr>
          <w:szCs w:val="28"/>
        </w:rPr>
        <w:t>3) создавать (при необходимости) экспертные и рабочие группы с участием специалистов и представителей общественных объединений по вопросам, относящимся к компетенции Комиссии.</w:t>
      </w:r>
    </w:p>
    <w:p w:rsidR="00506D85" w:rsidRDefault="00506D85" w:rsidP="00506D85">
      <w:pPr>
        <w:pStyle w:val="Style3"/>
        <w:widowControl/>
        <w:ind w:firstLine="709"/>
        <w:jc w:val="both"/>
        <w:rPr>
          <w:color w:val="1E1E1E"/>
          <w:sz w:val="28"/>
          <w:szCs w:val="28"/>
        </w:rPr>
      </w:pPr>
    </w:p>
    <w:p w:rsidR="00506D85" w:rsidRDefault="00506D85" w:rsidP="00506D85">
      <w:pPr>
        <w:ind w:firstLine="709"/>
        <w:jc w:val="both"/>
        <w:rPr>
          <w:sz w:val="24"/>
          <w:szCs w:val="24"/>
        </w:rPr>
      </w:pPr>
    </w:p>
    <w:p w:rsidR="00506D85" w:rsidRDefault="00506D85" w:rsidP="00506D85">
      <w:pPr>
        <w:ind w:firstLine="709"/>
        <w:jc w:val="both"/>
      </w:pPr>
    </w:p>
    <w:p w:rsidR="00506D85" w:rsidRDefault="00506D85" w:rsidP="00506D85">
      <w:pPr>
        <w:ind w:firstLine="709"/>
        <w:jc w:val="both"/>
      </w:pPr>
    </w:p>
    <w:p w:rsidR="00506D85" w:rsidRDefault="00506D85" w:rsidP="00506D85">
      <w:pPr>
        <w:ind w:firstLine="709"/>
        <w:jc w:val="both"/>
      </w:pPr>
    </w:p>
    <w:p w:rsidR="00506D85" w:rsidRDefault="00506D85" w:rsidP="00506D85">
      <w:pPr>
        <w:pStyle w:val="Style5"/>
        <w:widowControl/>
        <w:spacing w:before="10" w:line="240" w:lineRule="auto"/>
        <w:rPr>
          <w:rStyle w:val="FontStyle16"/>
          <w:b/>
          <w:color w:val="1E1E1E"/>
          <w:sz w:val="28"/>
          <w:szCs w:val="28"/>
        </w:rPr>
      </w:pPr>
    </w:p>
    <w:p w:rsidR="00506D85" w:rsidRPr="00506D85" w:rsidRDefault="00506D85" w:rsidP="00D05DF7">
      <w:pPr>
        <w:jc w:val="center"/>
      </w:pPr>
    </w:p>
    <w:p w:rsidR="00134ECE" w:rsidRDefault="00134ECE" w:rsidP="00D05DF7">
      <w:pPr>
        <w:jc w:val="center"/>
      </w:pPr>
    </w:p>
    <w:p w:rsidR="00134ECE" w:rsidRDefault="00134ECE" w:rsidP="00D05DF7">
      <w:pPr>
        <w:jc w:val="center"/>
      </w:pPr>
    </w:p>
    <w:p w:rsidR="00134ECE" w:rsidRDefault="00134ECE" w:rsidP="00D05DF7">
      <w:pPr>
        <w:jc w:val="center"/>
      </w:pPr>
    </w:p>
    <w:sectPr w:rsidR="00134ECE" w:rsidSect="004239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F280D"/>
    <w:multiLevelType w:val="multilevel"/>
    <w:tmpl w:val="DF3A37F2"/>
    <w:lvl w:ilvl="0">
      <w:start w:val="1"/>
      <w:numFmt w:val="decimal"/>
      <w:lvlText w:val="%1."/>
      <w:lvlJc w:val="left"/>
      <w:pPr>
        <w:ind w:left="1069" w:hanging="360"/>
      </w:pPr>
    </w:lvl>
    <w:lvl w:ilvl="1">
      <w:start w:val="2"/>
      <w:numFmt w:val="decimal"/>
      <w:isLgl/>
      <w:lvlText w:val="%1.%2."/>
      <w:lvlJc w:val="left"/>
      <w:pPr>
        <w:ind w:left="1954" w:hanging="1245"/>
      </w:pPr>
    </w:lvl>
    <w:lvl w:ilvl="2">
      <w:start w:val="1"/>
      <w:numFmt w:val="decimal"/>
      <w:isLgl/>
      <w:lvlText w:val="%1.%2.%3."/>
      <w:lvlJc w:val="left"/>
      <w:pPr>
        <w:ind w:left="1954" w:hanging="1245"/>
      </w:pPr>
    </w:lvl>
    <w:lvl w:ilvl="3">
      <w:start w:val="1"/>
      <w:numFmt w:val="decimal"/>
      <w:isLgl/>
      <w:lvlText w:val="%1.%2.%3.%4."/>
      <w:lvlJc w:val="left"/>
      <w:pPr>
        <w:ind w:left="1954" w:hanging="1245"/>
      </w:pPr>
    </w:lvl>
    <w:lvl w:ilvl="4">
      <w:start w:val="1"/>
      <w:numFmt w:val="decimal"/>
      <w:isLgl/>
      <w:lvlText w:val="%1.%2.%3.%4.%5."/>
      <w:lvlJc w:val="left"/>
      <w:pPr>
        <w:ind w:left="1954" w:hanging="1245"/>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
    <w:nsid w:val="697F7F5B"/>
    <w:multiLevelType w:val="hybridMultilevel"/>
    <w:tmpl w:val="B4FCAFAE"/>
    <w:lvl w:ilvl="0" w:tplc="527A752C">
      <w:start w:val="4"/>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29D0"/>
    <w:rsid w:val="0002318A"/>
    <w:rsid w:val="000A3EF8"/>
    <w:rsid w:val="000B172F"/>
    <w:rsid w:val="00134ECE"/>
    <w:rsid w:val="002422E1"/>
    <w:rsid w:val="004239B3"/>
    <w:rsid w:val="00506D85"/>
    <w:rsid w:val="00644D6F"/>
    <w:rsid w:val="006F29D0"/>
    <w:rsid w:val="007675BA"/>
    <w:rsid w:val="00AC3403"/>
    <w:rsid w:val="00B12776"/>
    <w:rsid w:val="00B16742"/>
    <w:rsid w:val="00C84422"/>
    <w:rsid w:val="00D05D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9D0"/>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F29D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6F29D0"/>
    <w:pPr>
      <w:spacing w:before="240" w:after="60"/>
      <w:jc w:val="center"/>
      <w:outlineLvl w:val="0"/>
    </w:pPr>
    <w:rPr>
      <w:rFonts w:eastAsia="Calibri" w:cs="Arial"/>
      <w:b/>
      <w:bCs/>
      <w:kern w:val="28"/>
      <w:sz w:val="32"/>
      <w:szCs w:val="32"/>
    </w:rPr>
  </w:style>
  <w:style w:type="paragraph" w:customStyle="1" w:styleId="Style1">
    <w:name w:val="Style1"/>
    <w:basedOn w:val="a"/>
    <w:rsid w:val="00506D85"/>
    <w:pPr>
      <w:widowControl w:val="0"/>
      <w:autoSpaceDE w:val="0"/>
      <w:autoSpaceDN w:val="0"/>
      <w:adjustRightInd w:val="0"/>
      <w:spacing w:line="554" w:lineRule="exact"/>
      <w:jc w:val="center"/>
    </w:pPr>
    <w:rPr>
      <w:sz w:val="24"/>
      <w:szCs w:val="24"/>
    </w:rPr>
  </w:style>
  <w:style w:type="paragraph" w:customStyle="1" w:styleId="Style2">
    <w:name w:val="Style2"/>
    <w:basedOn w:val="a"/>
    <w:rsid w:val="00506D85"/>
    <w:pPr>
      <w:widowControl w:val="0"/>
      <w:autoSpaceDE w:val="0"/>
      <w:autoSpaceDN w:val="0"/>
      <w:adjustRightInd w:val="0"/>
    </w:pPr>
    <w:rPr>
      <w:sz w:val="24"/>
      <w:szCs w:val="24"/>
    </w:rPr>
  </w:style>
  <w:style w:type="paragraph" w:customStyle="1" w:styleId="Style3">
    <w:name w:val="Style3"/>
    <w:basedOn w:val="a"/>
    <w:rsid w:val="00506D85"/>
    <w:pPr>
      <w:widowControl w:val="0"/>
      <w:autoSpaceDE w:val="0"/>
      <w:autoSpaceDN w:val="0"/>
      <w:adjustRightInd w:val="0"/>
    </w:pPr>
    <w:rPr>
      <w:sz w:val="24"/>
      <w:szCs w:val="24"/>
    </w:rPr>
  </w:style>
  <w:style w:type="paragraph" w:customStyle="1" w:styleId="Style4">
    <w:name w:val="Style4"/>
    <w:basedOn w:val="a"/>
    <w:rsid w:val="00506D85"/>
    <w:pPr>
      <w:widowControl w:val="0"/>
      <w:autoSpaceDE w:val="0"/>
      <w:autoSpaceDN w:val="0"/>
      <w:adjustRightInd w:val="0"/>
    </w:pPr>
    <w:rPr>
      <w:sz w:val="24"/>
      <w:szCs w:val="24"/>
    </w:rPr>
  </w:style>
  <w:style w:type="paragraph" w:customStyle="1" w:styleId="Style5">
    <w:name w:val="Style5"/>
    <w:basedOn w:val="a"/>
    <w:rsid w:val="00506D85"/>
    <w:pPr>
      <w:widowControl w:val="0"/>
      <w:autoSpaceDE w:val="0"/>
      <w:autoSpaceDN w:val="0"/>
      <w:adjustRightInd w:val="0"/>
      <w:spacing w:line="278" w:lineRule="exact"/>
      <w:jc w:val="center"/>
    </w:pPr>
    <w:rPr>
      <w:sz w:val="24"/>
      <w:szCs w:val="24"/>
    </w:rPr>
  </w:style>
  <w:style w:type="paragraph" w:customStyle="1" w:styleId="Style6">
    <w:name w:val="Style6"/>
    <w:basedOn w:val="a"/>
    <w:rsid w:val="00506D85"/>
    <w:pPr>
      <w:widowControl w:val="0"/>
      <w:autoSpaceDE w:val="0"/>
      <w:autoSpaceDN w:val="0"/>
      <w:adjustRightInd w:val="0"/>
    </w:pPr>
    <w:rPr>
      <w:sz w:val="24"/>
      <w:szCs w:val="24"/>
    </w:rPr>
  </w:style>
  <w:style w:type="paragraph" w:customStyle="1" w:styleId="Style7">
    <w:name w:val="Style7"/>
    <w:basedOn w:val="a"/>
    <w:rsid w:val="00506D85"/>
    <w:pPr>
      <w:widowControl w:val="0"/>
      <w:autoSpaceDE w:val="0"/>
      <w:autoSpaceDN w:val="0"/>
      <w:adjustRightInd w:val="0"/>
      <w:spacing w:line="275" w:lineRule="exact"/>
      <w:ind w:firstLine="701"/>
      <w:jc w:val="both"/>
    </w:pPr>
    <w:rPr>
      <w:sz w:val="24"/>
      <w:szCs w:val="24"/>
    </w:rPr>
  </w:style>
  <w:style w:type="paragraph" w:customStyle="1" w:styleId="Style8">
    <w:name w:val="Style8"/>
    <w:basedOn w:val="a"/>
    <w:rsid w:val="00506D85"/>
    <w:pPr>
      <w:widowControl w:val="0"/>
      <w:autoSpaceDE w:val="0"/>
      <w:autoSpaceDN w:val="0"/>
      <w:adjustRightInd w:val="0"/>
      <w:spacing w:line="275" w:lineRule="exact"/>
      <w:ind w:hanging="326"/>
      <w:jc w:val="both"/>
    </w:pPr>
    <w:rPr>
      <w:sz w:val="24"/>
      <w:szCs w:val="24"/>
    </w:rPr>
  </w:style>
  <w:style w:type="paragraph" w:customStyle="1" w:styleId="Style9">
    <w:name w:val="Style9"/>
    <w:basedOn w:val="a"/>
    <w:rsid w:val="00506D85"/>
    <w:pPr>
      <w:widowControl w:val="0"/>
      <w:autoSpaceDE w:val="0"/>
      <w:autoSpaceDN w:val="0"/>
      <w:adjustRightInd w:val="0"/>
    </w:pPr>
    <w:rPr>
      <w:sz w:val="24"/>
      <w:szCs w:val="24"/>
    </w:rPr>
  </w:style>
  <w:style w:type="paragraph" w:customStyle="1" w:styleId="Style10">
    <w:name w:val="Style10"/>
    <w:basedOn w:val="a"/>
    <w:rsid w:val="00506D85"/>
    <w:pPr>
      <w:widowControl w:val="0"/>
      <w:autoSpaceDE w:val="0"/>
      <w:autoSpaceDN w:val="0"/>
      <w:adjustRightInd w:val="0"/>
    </w:pPr>
    <w:rPr>
      <w:sz w:val="24"/>
      <w:szCs w:val="24"/>
    </w:rPr>
  </w:style>
  <w:style w:type="paragraph" w:customStyle="1" w:styleId="ConsPlusNormal">
    <w:name w:val="ConsPlusNormal"/>
    <w:rsid w:val="00506D85"/>
    <w:pPr>
      <w:widowControl w:val="0"/>
      <w:autoSpaceDE w:val="0"/>
      <w:autoSpaceDN w:val="0"/>
      <w:spacing w:after="0" w:line="240" w:lineRule="auto"/>
    </w:pPr>
    <w:rPr>
      <w:rFonts w:ascii="Calibri" w:eastAsia="Times New Roman" w:hAnsi="Calibri" w:cs="Calibri"/>
      <w:lang w:eastAsia="ru-RU"/>
    </w:rPr>
  </w:style>
  <w:style w:type="character" w:customStyle="1" w:styleId="FontStyle12">
    <w:name w:val="Font Style12"/>
    <w:rsid w:val="00506D85"/>
    <w:rPr>
      <w:rFonts w:ascii="Times New Roman" w:hAnsi="Times New Roman" w:cs="Times New Roman" w:hint="default"/>
      <w:b/>
      <w:bCs/>
      <w:i/>
      <w:iCs/>
      <w:sz w:val="32"/>
      <w:szCs w:val="32"/>
    </w:rPr>
  </w:style>
  <w:style w:type="character" w:customStyle="1" w:styleId="FontStyle13">
    <w:name w:val="Font Style13"/>
    <w:rsid w:val="00506D85"/>
    <w:rPr>
      <w:rFonts w:ascii="Times New Roman" w:hAnsi="Times New Roman" w:cs="Times New Roman" w:hint="default"/>
      <w:sz w:val="26"/>
      <w:szCs w:val="26"/>
    </w:rPr>
  </w:style>
  <w:style w:type="character" w:customStyle="1" w:styleId="FontStyle14">
    <w:name w:val="Font Style14"/>
    <w:rsid w:val="00506D85"/>
    <w:rPr>
      <w:rFonts w:ascii="Times New Roman" w:hAnsi="Times New Roman" w:cs="Times New Roman" w:hint="default"/>
      <w:spacing w:val="10"/>
      <w:sz w:val="18"/>
      <w:szCs w:val="18"/>
    </w:rPr>
  </w:style>
  <w:style w:type="character" w:customStyle="1" w:styleId="FontStyle15">
    <w:name w:val="Font Style15"/>
    <w:rsid w:val="00506D85"/>
    <w:rPr>
      <w:rFonts w:ascii="Times New Roman" w:hAnsi="Times New Roman" w:cs="Times New Roman" w:hint="default"/>
      <w:b/>
      <w:bCs/>
      <w:sz w:val="22"/>
      <w:szCs w:val="22"/>
    </w:rPr>
  </w:style>
  <w:style w:type="character" w:customStyle="1" w:styleId="FontStyle16">
    <w:name w:val="Font Style16"/>
    <w:rsid w:val="00506D85"/>
    <w:rPr>
      <w:rFonts w:ascii="Times New Roman" w:hAnsi="Times New Roman" w:cs="Times New Roman" w:hint="default"/>
      <w:sz w:val="22"/>
      <w:szCs w:val="22"/>
    </w:rPr>
  </w:style>
  <w:style w:type="character" w:customStyle="1" w:styleId="FontStyle11">
    <w:name w:val="Font Style11"/>
    <w:rsid w:val="00506D85"/>
    <w:rPr>
      <w:rFonts w:ascii="Times New Roman" w:hAnsi="Times New Roman" w:cs="Times New Roman" w:hint="default"/>
      <w:b/>
      <w:bCs/>
      <w:sz w:val="26"/>
      <w:szCs w:val="26"/>
    </w:rPr>
  </w:style>
  <w:style w:type="character" w:styleId="a3">
    <w:name w:val="Strong"/>
    <w:basedOn w:val="a0"/>
    <w:uiPriority w:val="22"/>
    <w:qFormat/>
    <w:rsid w:val="00506D85"/>
    <w:rPr>
      <w:b/>
      <w:bCs/>
    </w:rPr>
  </w:style>
  <w:style w:type="character" w:styleId="a4">
    <w:name w:val="Hyperlink"/>
    <w:basedOn w:val="a0"/>
    <w:uiPriority w:val="99"/>
    <w:semiHidden/>
    <w:unhideWhenUsed/>
    <w:rsid w:val="00506D85"/>
    <w:rPr>
      <w:color w:val="0000FF"/>
      <w:u w:val="single"/>
    </w:rPr>
  </w:style>
</w:styles>
</file>

<file path=word/webSettings.xml><?xml version="1.0" encoding="utf-8"?>
<w:webSettings xmlns:r="http://schemas.openxmlformats.org/officeDocument/2006/relationships" xmlns:w="http://schemas.openxmlformats.org/wordprocessingml/2006/main">
  <w:divs>
    <w:div w:id="1454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LAW013&amp;n=60929" TargetMode="External"/><Relationship Id="rId5" Type="http://schemas.openxmlformats.org/officeDocument/2006/relationships/hyperlink" Target="https://login.consultant.ru/link/?req=doc&amp;base=RZB&amp;n=28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1354</Words>
  <Characters>7718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Семушина Наталья Борисовна</dc:creator>
  <cp:lastModifiedBy>zamsoc</cp:lastModifiedBy>
  <cp:revision>4</cp:revision>
  <cp:lastPrinted>2024-10-29T13:35:00Z</cp:lastPrinted>
  <dcterms:created xsi:type="dcterms:W3CDTF">2024-10-29T13:26:00Z</dcterms:created>
  <dcterms:modified xsi:type="dcterms:W3CDTF">2024-10-30T12:11:00Z</dcterms:modified>
</cp:coreProperties>
</file>